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rPr>
          <w:rFonts w:ascii="Calibri" w:cs="Calibri" w:eastAsia="Calibri" w:hAnsi="Calibri"/>
          <w:color w:val="031266"/>
        </w:rPr>
      </w:pPr>
      <w:bookmarkStart w:colFirst="0" w:colLast="0" w:name="_8n0qu5douyxx" w:id="0"/>
      <w:bookmarkEnd w:id="0"/>
      <w:r w:rsidDel="00000000" w:rsidR="00000000" w:rsidRPr="00000000">
        <w:rPr>
          <w:rtl w:val="0"/>
        </w:rPr>
        <w:t xml:space="preserve">Session Plan: Intro to online safety</w:t>
      </w:r>
      <w:r w:rsidDel="00000000" w:rsidR="00000000" w:rsidRPr="00000000">
        <w:rPr>
          <w:rtl w:val="0"/>
        </w:rPr>
      </w:r>
    </w:p>
    <w:p w:rsidR="00000000" w:rsidDel="00000000" w:rsidP="00000000" w:rsidRDefault="00000000" w:rsidRPr="00000000" w14:paraId="00000002">
      <w:pPr>
        <w:pStyle w:val="Heading2"/>
        <w:rPr>
          <w:rFonts w:ascii="Calibri" w:cs="Calibri" w:eastAsia="Calibri" w:hAnsi="Calibri"/>
        </w:rPr>
      </w:pPr>
      <w:bookmarkStart w:colFirst="0" w:colLast="0" w:name="_m58qwc3pejbq" w:id="1"/>
      <w:bookmarkEnd w:id="1"/>
      <w:r w:rsidDel="00000000" w:rsidR="00000000" w:rsidRPr="00000000">
        <w:rPr>
          <w:rtl w:val="0"/>
        </w:rPr>
        <w:t xml:space="preserve">Delivery mode: </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Face to face delivery </w:t>
      </w:r>
      <w:r w:rsidDel="00000000" w:rsidR="00000000" w:rsidRPr="00000000">
        <w:rPr>
          <w:rtl w:val="0"/>
        </w:rPr>
      </w:r>
    </w:p>
    <w:p w:rsidR="00000000" w:rsidDel="00000000" w:rsidP="00000000" w:rsidRDefault="00000000" w:rsidRPr="00000000" w14:paraId="00000004">
      <w:pPr>
        <w:pStyle w:val="Heading2"/>
        <w:rPr>
          <w:rFonts w:ascii="Poppins" w:cs="Poppins" w:eastAsia="Poppins" w:hAnsi="Poppins"/>
        </w:rPr>
      </w:pPr>
      <w:bookmarkStart w:colFirst="0" w:colLast="0" w:name="_rqrtyd6ds0dn" w:id="2"/>
      <w:bookmarkEnd w:id="2"/>
      <w:r w:rsidDel="00000000" w:rsidR="00000000" w:rsidRPr="00000000">
        <w:rPr>
          <w:rFonts w:ascii="Poppins" w:cs="Poppins" w:eastAsia="Poppins" w:hAnsi="Poppins"/>
          <w:rtl w:val="0"/>
        </w:rPr>
        <w:t xml:space="preserve">Session overview:   </w:t>
      </w:r>
    </w:p>
    <w:p w:rsidR="00000000" w:rsidDel="00000000" w:rsidP="00000000" w:rsidRDefault="00000000" w:rsidRPr="00000000" w14:paraId="00000005">
      <w:pPr>
        <w:rPr>
          <w:color w:val="434343"/>
        </w:rPr>
      </w:pPr>
      <w:r w:rsidDel="00000000" w:rsidR="00000000" w:rsidRPr="00000000">
        <w:rPr>
          <w:color w:val="434343"/>
          <w:rtl w:val="0"/>
        </w:rPr>
        <w:t xml:space="preserve">This session will provide learners with practical tips on how to stay safer online.</w:t>
      </w:r>
    </w:p>
    <w:p w:rsidR="00000000" w:rsidDel="00000000" w:rsidP="00000000" w:rsidRDefault="00000000" w:rsidRPr="00000000" w14:paraId="00000006">
      <w:pPr>
        <w:pStyle w:val="Heading2"/>
        <w:rPr>
          <w:rFonts w:ascii="Poppins" w:cs="Poppins" w:eastAsia="Poppins" w:hAnsi="Poppins"/>
        </w:rPr>
      </w:pPr>
      <w:bookmarkStart w:colFirst="0" w:colLast="0" w:name="_pj3mc885g9wt" w:id="3"/>
      <w:bookmarkEnd w:id="3"/>
      <w:r w:rsidDel="00000000" w:rsidR="00000000" w:rsidRPr="00000000">
        <w:rPr>
          <w:rFonts w:ascii="Poppins" w:cs="Poppins" w:eastAsia="Poppins" w:hAnsi="Poppins"/>
          <w:rtl w:val="0"/>
        </w:rPr>
        <w:t xml:space="preserve">Learning objectives:</w:t>
      </w:r>
    </w:p>
    <w:p w:rsidR="00000000" w:rsidDel="00000000" w:rsidP="00000000" w:rsidRDefault="00000000" w:rsidRPr="00000000" w14:paraId="00000007">
      <w:pPr>
        <w:spacing w:after="240" w:line="360" w:lineRule="auto"/>
        <w:rPr>
          <w:color w:val="434343"/>
        </w:rPr>
      </w:pPr>
      <w:r w:rsidDel="00000000" w:rsidR="00000000" w:rsidRPr="00000000">
        <w:rPr>
          <w:color w:val="434343"/>
          <w:rtl w:val="0"/>
        </w:rPr>
        <w:t xml:space="preserve">By the end of this course you will learn</w:t>
      </w:r>
    </w:p>
    <w:p w:rsidR="00000000" w:rsidDel="00000000" w:rsidP="00000000" w:rsidRDefault="00000000" w:rsidRPr="00000000" w14:paraId="00000008">
      <w:pPr>
        <w:numPr>
          <w:ilvl w:val="0"/>
          <w:numId w:val="7"/>
        </w:numPr>
        <w:spacing w:line="360" w:lineRule="auto"/>
        <w:ind w:left="720" w:hanging="360"/>
        <w:rPr>
          <w:color w:val="434343"/>
        </w:rPr>
      </w:pPr>
      <w:r w:rsidDel="00000000" w:rsidR="00000000" w:rsidRPr="00000000">
        <w:rPr>
          <w:color w:val="434343"/>
          <w:rtl w:val="0"/>
        </w:rPr>
        <w:t xml:space="preserve">about the steps you can take to feel safer online</w:t>
      </w:r>
    </w:p>
    <w:p w:rsidR="00000000" w:rsidDel="00000000" w:rsidP="00000000" w:rsidRDefault="00000000" w:rsidRPr="00000000" w14:paraId="00000009">
      <w:pPr>
        <w:numPr>
          <w:ilvl w:val="0"/>
          <w:numId w:val="7"/>
        </w:numPr>
        <w:spacing w:line="360" w:lineRule="auto"/>
        <w:ind w:left="720" w:hanging="360"/>
        <w:rPr>
          <w:color w:val="434343"/>
        </w:rPr>
      </w:pPr>
      <w:r w:rsidDel="00000000" w:rsidR="00000000" w:rsidRPr="00000000">
        <w:rPr>
          <w:color w:val="434343"/>
          <w:rtl w:val="0"/>
        </w:rPr>
        <w:t xml:space="preserve">what to do if you feel unsure about something</w:t>
      </w:r>
    </w:p>
    <w:p w:rsidR="00000000" w:rsidDel="00000000" w:rsidP="00000000" w:rsidRDefault="00000000" w:rsidRPr="00000000" w14:paraId="0000000A">
      <w:pPr>
        <w:numPr>
          <w:ilvl w:val="0"/>
          <w:numId w:val="7"/>
        </w:numPr>
        <w:spacing w:after="240" w:line="360" w:lineRule="auto"/>
        <w:ind w:left="720" w:hanging="360"/>
        <w:rPr>
          <w:color w:val="434343"/>
        </w:rPr>
      </w:pPr>
      <w:r w:rsidDel="00000000" w:rsidR="00000000" w:rsidRPr="00000000">
        <w:rPr>
          <w:color w:val="434343"/>
          <w:rtl w:val="0"/>
        </w:rPr>
        <w:t xml:space="preserve">what to do if something goes wrong</w:t>
      </w:r>
      <w:r w:rsidDel="00000000" w:rsidR="00000000" w:rsidRPr="00000000">
        <w:rPr>
          <w:rtl w:val="0"/>
        </w:rPr>
      </w:r>
    </w:p>
    <w:p w:rsidR="00000000" w:rsidDel="00000000" w:rsidP="00000000" w:rsidRDefault="00000000" w:rsidRPr="00000000" w14:paraId="0000000B">
      <w:pPr>
        <w:pStyle w:val="Heading2"/>
        <w:rPr>
          <w:rFonts w:ascii="Poppins" w:cs="Poppins" w:eastAsia="Poppins" w:hAnsi="Poppins"/>
        </w:rPr>
      </w:pPr>
      <w:bookmarkStart w:colFirst="0" w:colLast="0" w:name="_vxzdinjd4ws7" w:id="4"/>
      <w:bookmarkEnd w:id="4"/>
      <w:r w:rsidDel="00000000" w:rsidR="00000000" w:rsidRPr="00000000">
        <w:rPr>
          <w:rFonts w:ascii="Poppins" w:cs="Poppins" w:eastAsia="Poppins" w:hAnsi="Poppins"/>
          <w:rtl w:val="0"/>
        </w:rPr>
        <w:t xml:space="preserve">Suggested session length: </w:t>
      </w:r>
    </w:p>
    <w:p w:rsidR="00000000" w:rsidDel="00000000" w:rsidP="00000000" w:rsidRDefault="00000000" w:rsidRPr="00000000" w14:paraId="0000000C">
      <w:pPr>
        <w:rPr/>
      </w:pPr>
      <w:r w:rsidDel="00000000" w:rsidR="00000000" w:rsidRPr="00000000">
        <w:rPr>
          <w:rtl w:val="0"/>
        </w:rPr>
        <w:t xml:space="preserve">This session should run for approximately 2 hours. The facilitator to schedule regular breaks as required.</w:t>
      </w:r>
    </w:p>
    <w:p w:rsidR="00000000" w:rsidDel="00000000" w:rsidP="00000000" w:rsidRDefault="00000000" w:rsidRPr="00000000" w14:paraId="0000000D">
      <w:pPr>
        <w:pStyle w:val="Heading2"/>
        <w:rPr>
          <w:rFonts w:ascii="Poppins" w:cs="Poppins" w:eastAsia="Poppins" w:hAnsi="Poppins"/>
        </w:rPr>
      </w:pPr>
      <w:bookmarkStart w:colFirst="0" w:colLast="0" w:name="_9vh66vvmg1vx" w:id="5"/>
      <w:bookmarkEnd w:id="5"/>
      <w:r w:rsidDel="00000000" w:rsidR="00000000" w:rsidRPr="00000000">
        <w:rPr>
          <w:rFonts w:ascii="Poppins" w:cs="Poppins" w:eastAsia="Poppins" w:hAnsi="Poppins"/>
          <w:rtl w:val="0"/>
        </w:rPr>
        <w:t xml:space="preserve">Facilitator Tips: </w:t>
      </w:r>
    </w:p>
    <w:p w:rsidR="00000000" w:rsidDel="00000000" w:rsidP="00000000" w:rsidRDefault="00000000" w:rsidRPr="00000000" w14:paraId="0000000E">
      <w:pPr>
        <w:numPr>
          <w:ilvl w:val="0"/>
          <w:numId w:val="3"/>
        </w:numPr>
        <w:ind w:left="720" w:hanging="360"/>
        <w:rPr>
          <w:color w:val="434343"/>
        </w:rPr>
      </w:pPr>
      <w:r w:rsidDel="00000000" w:rsidR="00000000" w:rsidRPr="00000000">
        <w:rPr>
          <w:color w:val="434343"/>
          <w:rtl w:val="0"/>
        </w:rPr>
        <w:t xml:space="preserve">Each learner must have access to their own device for this session. </w:t>
      </w:r>
      <w:r w:rsidDel="00000000" w:rsidR="00000000" w:rsidRPr="00000000">
        <w:rPr>
          <w:rtl w:val="0"/>
        </w:rPr>
      </w:r>
    </w:p>
    <w:p w:rsidR="00000000" w:rsidDel="00000000" w:rsidP="00000000" w:rsidRDefault="00000000" w:rsidRPr="00000000" w14:paraId="0000000F">
      <w:pPr>
        <w:numPr>
          <w:ilvl w:val="0"/>
          <w:numId w:val="3"/>
        </w:numPr>
        <w:ind w:left="720" w:hanging="360"/>
        <w:rPr>
          <w:color w:val="434343"/>
        </w:rPr>
      </w:pPr>
      <w:r w:rsidDel="00000000" w:rsidR="00000000" w:rsidRPr="00000000">
        <w:rPr>
          <w:color w:val="434343"/>
          <w:rtl w:val="0"/>
        </w:rPr>
        <w:t xml:space="preserve">This session is best delivered using a data projector and screen to allow all learners to follow along.</w:t>
      </w:r>
    </w:p>
    <w:p w:rsidR="00000000" w:rsidDel="00000000" w:rsidP="00000000" w:rsidRDefault="00000000" w:rsidRPr="00000000" w14:paraId="00000010">
      <w:pPr>
        <w:numPr>
          <w:ilvl w:val="0"/>
          <w:numId w:val="3"/>
        </w:numPr>
        <w:ind w:left="720" w:hanging="360"/>
        <w:rPr>
          <w:color w:val="434343"/>
        </w:rPr>
      </w:pPr>
      <w:r w:rsidDel="00000000" w:rsidR="00000000" w:rsidRPr="00000000">
        <w:rPr>
          <w:color w:val="434343"/>
          <w:rtl w:val="0"/>
        </w:rPr>
        <w:t xml:space="preserve">As some learners may not be confident or able to read, you may be required to read the material out loud. Encourage the learners to follow along using their own device. </w:t>
      </w:r>
    </w:p>
    <w:p w:rsidR="00000000" w:rsidDel="00000000" w:rsidP="00000000" w:rsidRDefault="00000000" w:rsidRPr="00000000" w14:paraId="00000011">
      <w:pPr>
        <w:numPr>
          <w:ilvl w:val="0"/>
          <w:numId w:val="3"/>
        </w:numPr>
        <w:ind w:left="720" w:hanging="360"/>
        <w:rPr>
          <w:color w:val="434343"/>
        </w:rPr>
      </w:pPr>
      <w:r w:rsidDel="00000000" w:rsidR="00000000" w:rsidRPr="00000000">
        <w:rPr>
          <w:color w:val="434343"/>
          <w:rtl w:val="0"/>
        </w:rPr>
        <w:t xml:space="preserve">Learners may need headphones if they choose to listen to the online course using the Text to Voice facility. </w:t>
      </w:r>
    </w:p>
    <w:p w:rsidR="00000000" w:rsidDel="00000000" w:rsidP="00000000" w:rsidRDefault="00000000" w:rsidRPr="00000000" w14:paraId="00000012">
      <w:pPr>
        <w:numPr>
          <w:ilvl w:val="0"/>
          <w:numId w:val="3"/>
        </w:numPr>
        <w:ind w:left="720" w:hanging="360"/>
        <w:rPr>
          <w:color w:val="434343"/>
        </w:rPr>
      </w:pPr>
      <w:r w:rsidDel="00000000" w:rsidR="00000000" w:rsidRPr="00000000">
        <w:rPr>
          <w:color w:val="434343"/>
          <w:rtl w:val="0"/>
        </w:rPr>
        <w:t xml:space="preserve">Do a test run of the session including the activities and using the videos to ensure you are familiar with the content. Open the videos in separate tabs so they are ready to be shown. </w:t>
      </w:r>
    </w:p>
    <w:p w:rsidR="00000000" w:rsidDel="00000000" w:rsidP="00000000" w:rsidRDefault="00000000" w:rsidRPr="00000000" w14:paraId="00000013">
      <w:pPr>
        <w:numPr>
          <w:ilvl w:val="0"/>
          <w:numId w:val="3"/>
        </w:numPr>
        <w:ind w:left="720" w:hanging="360"/>
        <w:rPr>
          <w:rFonts w:ascii="Rubik" w:cs="Rubik" w:eastAsia="Rubik" w:hAnsi="Rubik"/>
          <w:color w:val="434343"/>
        </w:rPr>
      </w:pPr>
      <w:r w:rsidDel="00000000" w:rsidR="00000000" w:rsidRPr="00000000">
        <w:rPr>
          <w:color w:val="434343"/>
          <w:rtl w:val="0"/>
        </w:rPr>
        <w:t xml:space="preserve">To adjust the volume, activate closed captions or to slow the speed of Youtube videos refer to the screenshots below</w:t>
      </w:r>
      <w:r w:rsidDel="00000000" w:rsidR="00000000" w:rsidRPr="00000000">
        <w:rPr>
          <w:rFonts w:ascii="Rubik" w:cs="Rubik" w:eastAsia="Rubik" w:hAnsi="Rubik"/>
          <w:color w:val="434343"/>
          <w:rtl w:val="0"/>
        </w:rPr>
        <w:t xml:space="preserve">. </w:t>
      </w: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drawing>
          <wp:inline distB="114300" distT="114300" distL="114300" distR="114300">
            <wp:extent cx="2586038" cy="1377714"/>
            <wp:effectExtent b="0" l="0" r="0" t="0"/>
            <wp:docPr descr="Image is a screenshot from a YouTube video with a yellow arrow pointing to the settings icon which you can use to adjust the volume and speed of videos" id="3" name="image6.png"/>
            <a:graphic>
              <a:graphicData uri="http://schemas.openxmlformats.org/drawingml/2006/picture">
                <pic:pic>
                  <pic:nvPicPr>
                    <pic:cNvPr descr="Image is a screenshot from a YouTube video with a yellow arrow pointing to the settings icon which you can use to adjust the volume and speed of videos" id="0" name="image6.png"/>
                    <pic:cNvPicPr preferRelativeResize="0"/>
                  </pic:nvPicPr>
                  <pic:blipFill>
                    <a:blip r:embed="rId6"/>
                    <a:srcRect b="0" l="0" r="0" t="0"/>
                    <a:stretch>
                      <a:fillRect/>
                    </a:stretch>
                  </pic:blipFill>
                  <pic:spPr>
                    <a:xfrm>
                      <a:off x="0" y="0"/>
                      <a:ext cx="2586038" cy="1377714"/>
                    </a:xfrm>
                    <a:prstGeom prst="rect"/>
                    <a:ln/>
                  </pic:spPr>
                </pic:pic>
              </a:graphicData>
            </a:graphic>
          </wp:inline>
        </w:drawing>
      </w:r>
      <w:r w:rsidDel="00000000" w:rsidR="00000000" w:rsidRPr="00000000">
        <w:rPr>
          <w:rtl w:val="0"/>
        </w:rPr>
        <w:tab/>
        <w:tab/>
        <w:tab/>
        <w:tab/>
      </w:r>
      <w:r w:rsidDel="00000000" w:rsidR="00000000" w:rsidRPr="00000000">
        <w:rPr/>
        <w:drawing>
          <wp:inline distB="114300" distT="114300" distL="114300" distR="114300">
            <wp:extent cx="2695634" cy="1410906"/>
            <wp:effectExtent b="0" l="0" r="0" t="0"/>
            <wp:docPr descr="Image is a screenshot from a YouTube video with a yellow arrow pointing to the closed captions icon which you can use to activate closed captions in the video." id="6" name="image7.png"/>
            <a:graphic>
              <a:graphicData uri="http://schemas.openxmlformats.org/drawingml/2006/picture">
                <pic:pic>
                  <pic:nvPicPr>
                    <pic:cNvPr descr="Image is a screenshot from a YouTube video with a yellow arrow pointing to the closed captions icon which you can use to activate closed captions in the video." id="0" name="image7.png"/>
                    <pic:cNvPicPr preferRelativeResize="0"/>
                  </pic:nvPicPr>
                  <pic:blipFill>
                    <a:blip r:embed="rId7"/>
                    <a:srcRect b="0" l="0" r="0" t="0"/>
                    <a:stretch>
                      <a:fillRect/>
                    </a:stretch>
                  </pic:blipFill>
                  <pic:spPr>
                    <a:xfrm>
                      <a:off x="0" y="0"/>
                      <a:ext cx="2695634" cy="141090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12"/>
        </w:numPr>
        <w:ind w:left="720" w:hanging="360"/>
        <w:rPr>
          <w:color w:val="434343"/>
        </w:rPr>
      </w:pPr>
      <w:r w:rsidDel="00000000" w:rsidR="00000000" w:rsidRPr="00000000">
        <w:rPr>
          <w:color w:val="434343"/>
          <w:rtl w:val="0"/>
        </w:rPr>
        <w:t xml:space="preserve">Pausing videos will allow learners to catch up and provide an opportunity for discussion. </w:t>
      </w:r>
    </w:p>
    <w:p w:rsidR="00000000" w:rsidDel="00000000" w:rsidP="00000000" w:rsidRDefault="00000000" w:rsidRPr="00000000" w14:paraId="00000016">
      <w:pPr>
        <w:pStyle w:val="Heading2"/>
        <w:rPr>
          <w:rFonts w:ascii="Poppins" w:cs="Poppins" w:eastAsia="Poppins" w:hAnsi="Poppins"/>
        </w:rPr>
      </w:pPr>
      <w:bookmarkStart w:colFirst="0" w:colLast="0" w:name="_gbauzhflo5zb" w:id="6"/>
      <w:bookmarkEnd w:id="6"/>
      <w:r w:rsidDel="00000000" w:rsidR="00000000" w:rsidRPr="00000000">
        <w:rPr>
          <w:rFonts w:ascii="Poppins" w:cs="Poppins" w:eastAsia="Poppins" w:hAnsi="Poppins"/>
          <w:rtl w:val="0"/>
        </w:rPr>
        <w:t xml:space="preserve">More courses in this series:</w:t>
      </w:r>
    </w:p>
    <w:p w:rsidR="00000000" w:rsidDel="00000000" w:rsidP="00000000" w:rsidRDefault="00000000" w:rsidRPr="00000000" w14:paraId="00000017">
      <w:pPr>
        <w:numPr>
          <w:ilvl w:val="0"/>
          <w:numId w:val="11"/>
        </w:numPr>
        <w:ind w:left="720" w:hanging="360"/>
        <w:rPr>
          <w:color w:val="434343"/>
        </w:rPr>
      </w:pPr>
      <w:r w:rsidDel="00000000" w:rsidR="00000000" w:rsidRPr="00000000">
        <w:rPr>
          <w:color w:val="434343"/>
          <w:rtl w:val="0"/>
        </w:rPr>
        <w:t xml:space="preserve">Connecting with others safely online</w:t>
      </w:r>
    </w:p>
    <w:p w:rsidR="00000000" w:rsidDel="00000000" w:rsidP="00000000" w:rsidRDefault="00000000" w:rsidRPr="00000000" w14:paraId="00000018">
      <w:pPr>
        <w:numPr>
          <w:ilvl w:val="0"/>
          <w:numId w:val="11"/>
        </w:numPr>
        <w:ind w:left="720" w:hanging="360"/>
        <w:rPr>
          <w:color w:val="434343"/>
        </w:rPr>
      </w:pPr>
      <w:r w:rsidDel="00000000" w:rsidR="00000000" w:rsidRPr="00000000">
        <w:rPr>
          <w:color w:val="434343"/>
          <w:rtl w:val="0"/>
        </w:rPr>
        <w:t xml:space="preserve">Using emails</w:t>
      </w:r>
    </w:p>
    <w:p w:rsidR="00000000" w:rsidDel="00000000" w:rsidP="00000000" w:rsidRDefault="00000000" w:rsidRPr="00000000" w14:paraId="00000019">
      <w:pPr>
        <w:numPr>
          <w:ilvl w:val="0"/>
          <w:numId w:val="11"/>
        </w:numPr>
        <w:ind w:left="720" w:hanging="360"/>
        <w:rPr>
          <w:color w:val="434343"/>
        </w:rPr>
      </w:pPr>
      <w:r w:rsidDel="00000000" w:rsidR="00000000" w:rsidRPr="00000000">
        <w:rPr>
          <w:color w:val="434343"/>
          <w:rtl w:val="0"/>
        </w:rPr>
        <w:t xml:space="preserve">Video calling</w:t>
      </w:r>
      <w:r w:rsidDel="00000000" w:rsidR="00000000" w:rsidRPr="00000000">
        <w:rPr>
          <w:rtl w:val="0"/>
        </w:rPr>
      </w:r>
    </w:p>
    <w:tbl>
      <w:tblPr>
        <w:tblStyle w:val="Table1"/>
        <w:tblW w:w="1477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170"/>
        <w:gridCol w:w="4950"/>
        <w:gridCol w:w="2775"/>
        <w:gridCol w:w="3930"/>
        <w:tblGridChange w:id="0">
          <w:tblGrid>
            <w:gridCol w:w="1950"/>
            <w:gridCol w:w="1170"/>
            <w:gridCol w:w="4950"/>
            <w:gridCol w:w="2775"/>
            <w:gridCol w:w="3930"/>
          </w:tblGrid>
        </w:tblGridChange>
      </w:tblGrid>
      <w:tr>
        <w:trPr>
          <w:cantSplit w:val="0"/>
          <w:trHeight w:val="731.8" w:hRule="atLeast"/>
          <w:tblHeader w:val="1"/>
        </w:trPr>
        <w:tc>
          <w:tcPr>
            <w:tcBorders>
              <w:top w:color="ffffff" w:space="0" w:sz="8" w:val="single"/>
              <w:left w:color="ffffff" w:space="0" w:sz="8" w:val="single"/>
              <w:bottom w:color="ffffff" w:space="0" w:sz="8" w:val="single"/>
              <w:right w:color="ffffff" w:space="0" w:sz="8" w:val="single"/>
            </w:tcBorders>
            <w:shd w:fill="031266" w:val="clear"/>
            <w:tcMar>
              <w:top w:w="100.0" w:type="dxa"/>
              <w:left w:w="100.0" w:type="dxa"/>
              <w:bottom w:w="100.0" w:type="dxa"/>
              <w:right w:w="100.0" w:type="dxa"/>
            </w:tcMar>
            <w:vAlign w:val="top"/>
          </w:tcPr>
          <w:p w:rsidR="00000000" w:rsidDel="00000000" w:rsidP="00000000" w:rsidRDefault="00000000" w:rsidRPr="00000000" w14:paraId="0000001A">
            <w:pPr>
              <w:pStyle w:val="Heading2"/>
              <w:spacing w:line="240" w:lineRule="auto"/>
              <w:jc w:val="center"/>
              <w:rPr>
                <w:color w:val="ffffff"/>
                <w:sz w:val="26"/>
                <w:szCs w:val="26"/>
              </w:rPr>
            </w:pPr>
            <w:bookmarkStart w:colFirst="0" w:colLast="0" w:name="_21vj6o5mny8z" w:id="7"/>
            <w:bookmarkEnd w:id="7"/>
            <w:r w:rsidDel="00000000" w:rsidR="00000000" w:rsidRPr="00000000">
              <w:rPr>
                <w:color w:val="ffffff"/>
                <w:sz w:val="26"/>
                <w:szCs w:val="26"/>
                <w:rtl w:val="0"/>
              </w:rPr>
              <w:t xml:space="preserve">Topic</w:t>
            </w:r>
          </w:p>
        </w:tc>
        <w:tc>
          <w:tcPr>
            <w:tcBorders>
              <w:top w:color="ffffff" w:space="0" w:sz="8" w:val="single"/>
              <w:left w:color="ffffff" w:space="0" w:sz="8" w:val="single"/>
              <w:bottom w:color="ffffff" w:space="0" w:sz="8" w:val="single"/>
              <w:right w:color="ffffff" w:space="0" w:sz="8" w:val="single"/>
            </w:tcBorders>
            <w:shd w:fill="031266" w:val="clear"/>
            <w:tcMar>
              <w:top w:w="100.0" w:type="dxa"/>
              <w:left w:w="100.0" w:type="dxa"/>
              <w:bottom w:w="100.0" w:type="dxa"/>
              <w:right w:w="100.0" w:type="dxa"/>
            </w:tcMar>
            <w:vAlign w:val="top"/>
          </w:tcPr>
          <w:p w:rsidR="00000000" w:rsidDel="00000000" w:rsidP="00000000" w:rsidRDefault="00000000" w:rsidRPr="00000000" w14:paraId="0000001B">
            <w:pPr>
              <w:pStyle w:val="Heading2"/>
              <w:spacing w:line="240" w:lineRule="auto"/>
              <w:jc w:val="center"/>
              <w:rPr>
                <w:color w:val="ffffff"/>
                <w:sz w:val="26"/>
                <w:szCs w:val="26"/>
              </w:rPr>
            </w:pPr>
            <w:bookmarkStart w:colFirst="0" w:colLast="0" w:name="_1ol5xs7o5fhm" w:id="8"/>
            <w:bookmarkEnd w:id="8"/>
            <w:r w:rsidDel="00000000" w:rsidR="00000000" w:rsidRPr="00000000">
              <w:rPr>
                <w:color w:val="ffffff"/>
                <w:sz w:val="26"/>
                <w:szCs w:val="26"/>
                <w:rtl w:val="0"/>
              </w:rPr>
              <w:t xml:space="preserve">Timing</w:t>
            </w:r>
          </w:p>
        </w:tc>
        <w:tc>
          <w:tcPr>
            <w:tcBorders>
              <w:top w:color="ffffff" w:space="0" w:sz="8" w:val="single"/>
              <w:left w:color="ffffff" w:space="0" w:sz="8" w:val="single"/>
              <w:bottom w:color="ffffff" w:space="0" w:sz="8" w:val="single"/>
              <w:right w:color="ffffff" w:space="0" w:sz="8" w:val="single"/>
            </w:tcBorders>
            <w:shd w:fill="031266" w:val="clear"/>
            <w:tcMar>
              <w:top w:w="100.0" w:type="dxa"/>
              <w:left w:w="100.0" w:type="dxa"/>
              <w:bottom w:w="100.0" w:type="dxa"/>
              <w:right w:w="100.0" w:type="dxa"/>
            </w:tcMar>
            <w:vAlign w:val="top"/>
          </w:tcPr>
          <w:p w:rsidR="00000000" w:rsidDel="00000000" w:rsidP="00000000" w:rsidRDefault="00000000" w:rsidRPr="00000000" w14:paraId="0000001C">
            <w:pPr>
              <w:pStyle w:val="Heading2"/>
              <w:spacing w:line="240" w:lineRule="auto"/>
              <w:jc w:val="center"/>
              <w:rPr>
                <w:color w:val="ffffff"/>
                <w:sz w:val="26"/>
                <w:szCs w:val="26"/>
              </w:rPr>
            </w:pPr>
            <w:bookmarkStart w:colFirst="0" w:colLast="0" w:name="_1ol5xs7o5fhm" w:id="8"/>
            <w:bookmarkEnd w:id="8"/>
            <w:r w:rsidDel="00000000" w:rsidR="00000000" w:rsidRPr="00000000">
              <w:rPr>
                <w:color w:val="ffffff"/>
                <w:sz w:val="26"/>
                <w:szCs w:val="26"/>
                <w:rtl w:val="0"/>
              </w:rPr>
              <w:t xml:space="preserve">Activity</w:t>
            </w:r>
          </w:p>
        </w:tc>
        <w:tc>
          <w:tcPr>
            <w:tcBorders>
              <w:top w:color="ffffff" w:space="0" w:sz="8" w:val="single"/>
              <w:left w:color="ffffff" w:space="0" w:sz="8" w:val="single"/>
              <w:bottom w:color="ffffff" w:space="0" w:sz="8" w:val="single"/>
              <w:right w:color="ffffff" w:space="0" w:sz="8" w:val="single"/>
            </w:tcBorders>
            <w:shd w:fill="031266" w:val="clear"/>
            <w:tcMar>
              <w:top w:w="100.0" w:type="dxa"/>
              <w:left w:w="100.0" w:type="dxa"/>
              <w:bottom w:w="100.0" w:type="dxa"/>
              <w:right w:w="100.0" w:type="dxa"/>
            </w:tcMar>
            <w:vAlign w:val="top"/>
          </w:tcPr>
          <w:p w:rsidR="00000000" w:rsidDel="00000000" w:rsidP="00000000" w:rsidRDefault="00000000" w:rsidRPr="00000000" w14:paraId="0000001D">
            <w:pPr>
              <w:pStyle w:val="Heading2"/>
              <w:spacing w:line="240" w:lineRule="auto"/>
              <w:jc w:val="center"/>
              <w:rPr>
                <w:color w:val="ffffff"/>
                <w:sz w:val="26"/>
                <w:szCs w:val="26"/>
              </w:rPr>
            </w:pPr>
            <w:bookmarkStart w:colFirst="0" w:colLast="0" w:name="_1ol5xs7o5fhm" w:id="8"/>
            <w:bookmarkEnd w:id="8"/>
            <w:r w:rsidDel="00000000" w:rsidR="00000000" w:rsidRPr="00000000">
              <w:rPr>
                <w:color w:val="ffffff"/>
                <w:sz w:val="26"/>
                <w:szCs w:val="26"/>
                <w:rtl w:val="0"/>
              </w:rPr>
              <w:t xml:space="preserve">Assessment</w:t>
            </w:r>
          </w:p>
        </w:tc>
        <w:tc>
          <w:tcPr>
            <w:tcBorders>
              <w:top w:color="ffffff" w:space="0" w:sz="8" w:val="single"/>
              <w:left w:color="ffffff" w:space="0" w:sz="8" w:val="single"/>
              <w:bottom w:color="ffffff" w:space="0" w:sz="8" w:val="single"/>
              <w:right w:color="ffffff" w:space="0" w:sz="8" w:val="single"/>
            </w:tcBorders>
            <w:shd w:fill="031266" w:val="clear"/>
            <w:tcMar>
              <w:top w:w="100.0" w:type="dxa"/>
              <w:left w:w="100.0" w:type="dxa"/>
              <w:bottom w:w="100.0" w:type="dxa"/>
              <w:right w:w="100.0" w:type="dxa"/>
            </w:tcMar>
            <w:vAlign w:val="top"/>
          </w:tcPr>
          <w:p w:rsidR="00000000" w:rsidDel="00000000" w:rsidP="00000000" w:rsidRDefault="00000000" w:rsidRPr="00000000" w14:paraId="0000001E">
            <w:pPr>
              <w:pStyle w:val="Heading2"/>
              <w:spacing w:line="240" w:lineRule="auto"/>
              <w:jc w:val="center"/>
              <w:rPr>
                <w:color w:val="ffffff"/>
                <w:sz w:val="26"/>
                <w:szCs w:val="26"/>
              </w:rPr>
            </w:pPr>
            <w:bookmarkStart w:colFirst="0" w:colLast="0" w:name="_1ol5xs7o5fhm" w:id="8"/>
            <w:bookmarkEnd w:id="8"/>
            <w:r w:rsidDel="00000000" w:rsidR="00000000" w:rsidRPr="00000000">
              <w:rPr>
                <w:color w:val="ffffff"/>
                <w:sz w:val="26"/>
                <w:szCs w:val="26"/>
                <w:rtl w:val="0"/>
              </w:rPr>
              <w:t xml:space="preserve">Resources</w:t>
            </w:r>
          </w:p>
        </w:tc>
      </w:tr>
      <w:tr>
        <w:trPr>
          <w:cantSplit w:val="0"/>
          <w:trHeight w:val="463.19999999999993" w:hRule="atLeast"/>
          <w:tblHeader w:val="0"/>
        </w:trPr>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color w:val="031266"/>
                <w:sz w:val="20"/>
                <w:szCs w:val="20"/>
              </w:rPr>
            </w:pPr>
            <w:r w:rsidDel="00000000" w:rsidR="00000000" w:rsidRPr="00000000">
              <w:rPr>
                <w:b w:val="1"/>
                <w:color w:val="031266"/>
                <w:sz w:val="20"/>
                <w:szCs w:val="20"/>
                <w:rtl w:val="0"/>
              </w:rPr>
              <w:t xml:space="preserve">Introduction &amp; welcome</w:t>
            </w:r>
          </w:p>
          <w:p w:rsidR="00000000" w:rsidDel="00000000" w:rsidP="00000000" w:rsidRDefault="00000000" w:rsidRPr="00000000" w14:paraId="00000020">
            <w:pPr>
              <w:widowControl w:val="0"/>
              <w:spacing w:line="240" w:lineRule="auto"/>
              <w:rPr>
                <w:color w:val="434343"/>
                <w:sz w:val="20"/>
                <w:szCs w:val="20"/>
              </w:rPr>
            </w:pPr>
            <w:r w:rsidDel="00000000" w:rsidR="00000000" w:rsidRPr="00000000">
              <w:rPr>
                <w:color w:val="434343"/>
                <w:sz w:val="20"/>
                <w:szCs w:val="20"/>
              </w:rPr>
              <w:drawing>
                <wp:inline distB="114300" distT="114300" distL="114300" distR="114300">
                  <wp:extent cx="1095375" cy="1104900"/>
                  <wp:effectExtent b="0" l="0" r="0" t="0"/>
                  <wp:docPr descr="Hi icon" id="7" name="image1.png"/>
                  <a:graphic>
                    <a:graphicData uri="http://schemas.openxmlformats.org/drawingml/2006/picture">
                      <pic:pic>
                        <pic:nvPicPr>
                          <pic:cNvPr descr="Hi icon" id="0" name="image1.png"/>
                          <pic:cNvPicPr preferRelativeResize="0"/>
                        </pic:nvPicPr>
                        <pic:blipFill>
                          <a:blip r:embed="rId8"/>
                          <a:srcRect b="0" l="0" r="0" t="0"/>
                          <a:stretch>
                            <a:fillRect/>
                          </a:stretch>
                        </pic:blipFill>
                        <pic:spPr>
                          <a:xfrm>
                            <a:off x="0" y="0"/>
                            <a:ext cx="1095375" cy="1104900"/>
                          </a:xfrm>
                          <a:prstGeom prst="rect"/>
                          <a:ln/>
                        </pic:spPr>
                      </pic:pic>
                    </a:graphicData>
                  </a:graphic>
                </wp:inline>
              </w:drawing>
            </w:r>
            <w:r w:rsidDel="00000000" w:rsidR="00000000" w:rsidRPr="00000000">
              <w:rPr>
                <w:rtl w:val="0"/>
              </w:rPr>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color w:val="ff0000"/>
                <w:sz w:val="20"/>
                <w:szCs w:val="20"/>
              </w:rPr>
            </w:pPr>
            <w:r w:rsidDel="00000000" w:rsidR="00000000" w:rsidRPr="00000000">
              <w:rPr>
                <w:sz w:val="20"/>
                <w:szCs w:val="20"/>
                <w:rtl w:val="0"/>
              </w:rPr>
              <w:t xml:space="preserve">10 </w:t>
            </w:r>
            <w:r w:rsidDel="00000000" w:rsidR="00000000" w:rsidRPr="00000000">
              <w:rPr>
                <w:sz w:val="20"/>
                <w:szCs w:val="20"/>
                <w:rtl w:val="0"/>
              </w:rPr>
              <w:t xml:space="preserve">mins</w:t>
            </w:r>
            <w:r w:rsidDel="00000000" w:rsidR="00000000" w:rsidRPr="00000000">
              <w:rPr>
                <w:color w:val="ff0000"/>
                <w:sz w:val="20"/>
                <w:szCs w:val="20"/>
                <w:rtl w:val="0"/>
              </w:rPr>
              <w:t xml:space="preserve"> </w:t>
            </w:r>
          </w:p>
        </w:tc>
        <w:tc>
          <w:tcPr>
            <w:tcBorders>
              <w:top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2">
            <w:pPr>
              <w:widowControl w:val="0"/>
              <w:rPr>
                <w:color w:val="434343"/>
                <w:sz w:val="20"/>
                <w:szCs w:val="20"/>
              </w:rPr>
            </w:pPr>
            <w:r w:rsidDel="00000000" w:rsidR="00000000" w:rsidRPr="00000000">
              <w:rPr>
                <w:sz w:val="20"/>
                <w:szCs w:val="20"/>
                <w:rtl w:val="0"/>
              </w:rPr>
              <w:t xml:space="preserve">Facilitator to: </w:t>
            </w:r>
            <w:r w:rsidDel="00000000" w:rsidR="00000000" w:rsidRPr="00000000">
              <w:rPr>
                <w:rtl w:val="0"/>
              </w:rPr>
            </w:r>
          </w:p>
          <w:p w:rsidR="00000000" w:rsidDel="00000000" w:rsidP="00000000" w:rsidRDefault="00000000" w:rsidRPr="00000000" w14:paraId="00000023">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introduce themselves</w:t>
            </w:r>
          </w:p>
          <w:p w:rsidR="00000000" w:rsidDel="00000000" w:rsidP="00000000" w:rsidRDefault="00000000" w:rsidRPr="00000000" w14:paraId="00000024">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confirm all learners have their devices set up</w:t>
            </w:r>
          </w:p>
          <w:p w:rsidR="00000000" w:rsidDel="00000000" w:rsidP="00000000" w:rsidRDefault="00000000" w:rsidRPr="00000000" w14:paraId="00000025">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remind learners to do as much as they can by themselves </w:t>
            </w:r>
          </w:p>
          <w:p w:rsidR="00000000" w:rsidDel="00000000" w:rsidP="00000000" w:rsidRDefault="00000000" w:rsidRPr="00000000" w14:paraId="00000026">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discuss the learning objectives </w:t>
            </w:r>
          </w:p>
          <w:p w:rsidR="00000000" w:rsidDel="00000000" w:rsidP="00000000" w:rsidRDefault="00000000" w:rsidRPr="00000000" w14:paraId="00000027">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discuss how the session will run</w:t>
            </w:r>
          </w:p>
          <w:p w:rsidR="00000000" w:rsidDel="00000000" w:rsidP="00000000" w:rsidRDefault="00000000" w:rsidRPr="00000000" w14:paraId="00000028">
            <w:pPr>
              <w:widowControl w:val="0"/>
              <w:numPr>
                <w:ilvl w:val="0"/>
                <w:numId w:val="1"/>
              </w:numPr>
              <w:spacing w:line="240" w:lineRule="auto"/>
              <w:ind w:left="720" w:hanging="360"/>
              <w:rPr>
                <w:color w:val="434343"/>
                <w:sz w:val="20"/>
                <w:szCs w:val="20"/>
              </w:rPr>
            </w:pPr>
            <w:r w:rsidDel="00000000" w:rsidR="00000000" w:rsidRPr="00000000">
              <w:rPr>
                <w:color w:val="434343"/>
                <w:sz w:val="20"/>
                <w:szCs w:val="20"/>
                <w:rtl w:val="0"/>
              </w:rPr>
              <w:t xml:space="preserve">remind learners to raise their hand to gain facilitator attention.</w:t>
            </w:r>
          </w:p>
          <w:p w:rsidR="00000000" w:rsidDel="00000000" w:rsidP="00000000" w:rsidRDefault="00000000" w:rsidRPr="00000000" w14:paraId="00000029">
            <w:pPr>
              <w:widowControl w:val="0"/>
              <w:spacing w:line="240" w:lineRule="auto"/>
              <w:rPr>
                <w:b w:val="1"/>
                <w:color w:val="434343"/>
                <w:sz w:val="20"/>
                <w:szCs w:val="20"/>
              </w:rPr>
            </w:pPr>
            <w:r w:rsidDel="00000000" w:rsidR="00000000" w:rsidRPr="00000000">
              <w:rPr>
                <w:b w:val="1"/>
                <w:color w:val="434343"/>
                <w:sz w:val="20"/>
                <w:szCs w:val="20"/>
                <w:rtl w:val="0"/>
              </w:rPr>
              <w:t xml:space="preserve">Activity 1 - Icebreaker Thumbs Up If </w:t>
            </w:r>
          </w:p>
          <w:p w:rsidR="00000000" w:rsidDel="00000000" w:rsidP="00000000" w:rsidRDefault="00000000" w:rsidRPr="00000000" w14:paraId="0000002A">
            <w:pPr>
              <w:widowControl w:val="0"/>
              <w:rPr>
                <w:sz w:val="20"/>
                <w:szCs w:val="20"/>
              </w:rPr>
            </w:pPr>
            <w:r w:rsidDel="00000000" w:rsidR="00000000" w:rsidRPr="00000000">
              <w:rPr>
                <w:sz w:val="20"/>
                <w:szCs w:val="20"/>
                <w:rtl w:val="0"/>
              </w:rPr>
              <w:t xml:space="preserve">Learners introduce themselves and facilitator starts the icebreaker activity.  Explain there are three ways to answer the ten questions. </w:t>
            </w:r>
          </w:p>
          <w:p w:rsidR="00000000" w:rsidDel="00000000" w:rsidP="00000000" w:rsidRDefault="00000000" w:rsidRPr="00000000" w14:paraId="0000002B">
            <w:pPr>
              <w:rPr>
                <w:color w:val="434343"/>
                <w:sz w:val="20"/>
                <w:szCs w:val="20"/>
              </w:rPr>
            </w:pPr>
            <w:r w:rsidDel="00000000" w:rsidR="00000000" w:rsidRPr="00000000">
              <w:rPr>
                <w:color w:val="434343"/>
                <w:sz w:val="20"/>
                <w:szCs w:val="20"/>
                <w:rtl w:val="0"/>
              </w:rPr>
              <w:t xml:space="preserve">The aim is to to provide a fun way for the learners to answer questions about being online. It also provides an insight into the level of digital knowledge and skills held by each learner.</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434343"/>
                <w:sz w:val="20"/>
                <w:szCs w:val="20"/>
              </w:rPr>
            </w:pPr>
            <w:r w:rsidDel="00000000" w:rsidR="00000000" w:rsidRPr="00000000">
              <w:rPr>
                <w:color w:val="434343"/>
                <w:sz w:val="20"/>
                <w:szCs w:val="20"/>
                <w:rtl w:val="0"/>
              </w:rPr>
              <w:t xml:space="preserve">All learners engage</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434343"/>
                <w:sz w:val="20"/>
                <w:szCs w:val="20"/>
              </w:rPr>
            </w:pPr>
            <w:r w:rsidDel="00000000" w:rsidR="00000000" w:rsidRPr="00000000">
              <w:rPr>
                <w:color w:val="434343"/>
                <w:sz w:val="20"/>
                <w:szCs w:val="20"/>
                <w:rtl w:val="0"/>
              </w:rPr>
              <w:t xml:space="preserve">Training venue </w:t>
            </w:r>
          </w:p>
          <w:p w:rsidR="00000000" w:rsidDel="00000000" w:rsidP="00000000" w:rsidRDefault="00000000" w:rsidRPr="00000000" w14:paraId="0000002E">
            <w:pPr>
              <w:widowControl w:val="0"/>
              <w:spacing w:line="240" w:lineRule="auto"/>
              <w:rPr>
                <w:color w:val="434343"/>
                <w:sz w:val="20"/>
                <w:szCs w:val="20"/>
              </w:rPr>
            </w:pPr>
            <w:r w:rsidDel="00000000" w:rsidR="00000000" w:rsidRPr="00000000">
              <w:rPr>
                <w:color w:val="434343"/>
                <w:sz w:val="20"/>
                <w:szCs w:val="20"/>
                <w:rtl w:val="0"/>
              </w:rPr>
              <w:t xml:space="preserve">Refreshments</w:t>
            </w:r>
          </w:p>
          <w:p w:rsidR="00000000" w:rsidDel="00000000" w:rsidP="00000000" w:rsidRDefault="00000000" w:rsidRPr="00000000" w14:paraId="0000002F">
            <w:pPr>
              <w:widowControl w:val="0"/>
              <w:spacing w:line="240" w:lineRule="auto"/>
              <w:rPr>
                <w:color w:val="434343"/>
                <w:sz w:val="20"/>
                <w:szCs w:val="20"/>
              </w:rPr>
            </w:pPr>
            <w:r w:rsidDel="00000000" w:rsidR="00000000" w:rsidRPr="00000000">
              <w:rPr>
                <w:color w:val="434343"/>
                <w:sz w:val="20"/>
                <w:szCs w:val="20"/>
                <w:rtl w:val="0"/>
              </w:rPr>
              <w:t xml:space="preserve">Laptop or PC, data projector and screen</w:t>
            </w:r>
          </w:p>
          <w:p w:rsidR="00000000" w:rsidDel="00000000" w:rsidP="00000000" w:rsidRDefault="00000000" w:rsidRPr="00000000" w14:paraId="00000030">
            <w:pPr>
              <w:widowControl w:val="0"/>
              <w:spacing w:line="240" w:lineRule="auto"/>
              <w:rPr>
                <w:color w:val="434343"/>
                <w:sz w:val="20"/>
                <w:szCs w:val="20"/>
              </w:rPr>
            </w:pPr>
            <w:r w:rsidDel="00000000" w:rsidR="00000000" w:rsidRPr="00000000">
              <w:rPr>
                <w:color w:val="434343"/>
                <w:sz w:val="20"/>
                <w:szCs w:val="20"/>
                <w:rtl w:val="0"/>
              </w:rPr>
              <w:t xml:space="preserve">Learners to each have access to an internet connected device</w:t>
            </w:r>
          </w:p>
          <w:p w:rsidR="00000000" w:rsidDel="00000000" w:rsidP="00000000" w:rsidRDefault="00000000" w:rsidRPr="00000000" w14:paraId="00000031">
            <w:pPr>
              <w:widowControl w:val="0"/>
              <w:spacing w:line="240" w:lineRule="auto"/>
              <w:rPr>
                <w:color w:val="434343"/>
                <w:sz w:val="20"/>
                <w:szCs w:val="20"/>
              </w:rPr>
            </w:pPr>
            <w:hyperlink r:id="rId9">
              <w:r w:rsidDel="00000000" w:rsidR="00000000" w:rsidRPr="00000000">
                <w:rPr>
                  <w:color w:val="1155cc"/>
                  <w:sz w:val="20"/>
                  <w:szCs w:val="20"/>
                  <w:u w:val="single"/>
                  <w:rtl w:val="0"/>
                </w:rPr>
                <w:t xml:space="preserve">‘</w:t>
              </w:r>
            </w:hyperlink>
            <w:hyperlink r:id="rId10">
              <w:r w:rsidDel="00000000" w:rsidR="00000000" w:rsidRPr="00000000">
                <w:rPr>
                  <w:color w:val="1155cc"/>
                  <w:sz w:val="20"/>
                  <w:szCs w:val="20"/>
                  <w:u w:val="single"/>
                  <w:rtl w:val="0"/>
                </w:rPr>
                <w:t xml:space="preserve">Intro to online safety’ online course</w:t>
              </w:r>
            </w:hyperlink>
            <w:r w:rsidDel="00000000" w:rsidR="00000000" w:rsidRPr="00000000">
              <w:rPr>
                <w:rtl w:val="0"/>
              </w:rPr>
            </w:r>
          </w:p>
          <w:p w:rsidR="00000000" w:rsidDel="00000000" w:rsidP="00000000" w:rsidRDefault="00000000" w:rsidRPr="00000000" w14:paraId="00000032">
            <w:pPr>
              <w:widowControl w:val="0"/>
              <w:spacing w:line="240" w:lineRule="auto"/>
              <w:rPr>
                <w:color w:val="434343"/>
                <w:sz w:val="20"/>
                <w:szCs w:val="20"/>
              </w:rPr>
            </w:pPr>
            <w:r w:rsidDel="00000000" w:rsidR="00000000" w:rsidRPr="00000000">
              <w:rPr>
                <w:color w:val="434343"/>
                <w:sz w:val="20"/>
                <w:szCs w:val="20"/>
                <w:rtl w:val="0"/>
              </w:rPr>
              <w:t xml:space="preserve">Notepads / Pens </w:t>
            </w:r>
          </w:p>
          <w:p w:rsidR="00000000" w:rsidDel="00000000" w:rsidP="00000000" w:rsidRDefault="00000000" w:rsidRPr="00000000" w14:paraId="00000033">
            <w:pPr>
              <w:widowControl w:val="0"/>
              <w:spacing w:line="240" w:lineRule="auto"/>
              <w:rPr>
                <w:color w:val="434343"/>
                <w:sz w:val="20"/>
                <w:szCs w:val="20"/>
              </w:rPr>
            </w:pPr>
            <w:r w:rsidDel="00000000" w:rsidR="00000000" w:rsidRPr="00000000">
              <w:rPr>
                <w:color w:val="434343"/>
                <w:sz w:val="20"/>
                <w:szCs w:val="20"/>
                <w:rtl w:val="0"/>
              </w:rPr>
              <w:t xml:space="preserve">Whiteboard / marker pens </w:t>
            </w:r>
          </w:p>
          <w:p w:rsidR="00000000" w:rsidDel="00000000" w:rsidP="00000000" w:rsidRDefault="00000000" w:rsidRPr="00000000" w14:paraId="00000034">
            <w:pPr>
              <w:widowControl w:val="0"/>
              <w:spacing w:line="240" w:lineRule="auto"/>
              <w:rPr>
                <w:color w:val="1155cc"/>
                <w:sz w:val="20"/>
                <w:szCs w:val="20"/>
              </w:rPr>
            </w:pPr>
            <w:hyperlink r:id="rId11">
              <w:r w:rsidDel="00000000" w:rsidR="00000000" w:rsidRPr="00000000">
                <w:rPr>
                  <w:color w:val="1155cc"/>
                  <w:sz w:val="20"/>
                  <w:szCs w:val="20"/>
                  <w:u w:val="single"/>
                  <w:rtl w:val="0"/>
                </w:rPr>
                <w:t xml:space="preserve">Thumbs Up if icebreaker</w:t>
              </w:r>
            </w:hyperlink>
            <w:r w:rsidDel="00000000" w:rsidR="00000000" w:rsidRPr="00000000">
              <w:rPr>
                <w:rtl w:val="0"/>
              </w:rPr>
            </w:r>
          </w:p>
          <w:p w:rsidR="00000000" w:rsidDel="00000000" w:rsidP="00000000" w:rsidRDefault="00000000" w:rsidRPr="00000000" w14:paraId="00000035">
            <w:pPr>
              <w:widowControl w:val="0"/>
              <w:spacing w:line="240" w:lineRule="auto"/>
              <w:rPr>
                <w:color w:val="1155cc"/>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b w:val="1"/>
                <w:color w:val="031266"/>
                <w:sz w:val="20"/>
                <w:szCs w:val="20"/>
              </w:rPr>
            </w:pPr>
            <w:r w:rsidDel="00000000" w:rsidR="00000000" w:rsidRPr="00000000">
              <w:rPr>
                <w:b w:val="1"/>
                <w:color w:val="031266"/>
                <w:sz w:val="20"/>
                <w:szCs w:val="20"/>
                <w:rtl w:val="0"/>
              </w:rPr>
              <w:t xml:space="preserve">Online course </w:t>
            </w:r>
          </w:p>
          <w:p w:rsidR="00000000" w:rsidDel="00000000" w:rsidP="00000000" w:rsidRDefault="00000000" w:rsidRPr="00000000" w14:paraId="00000037">
            <w:pPr>
              <w:widowControl w:val="0"/>
              <w:spacing w:line="240" w:lineRule="auto"/>
              <w:rPr>
                <w:b w:val="1"/>
                <w:color w:val="031266"/>
                <w:sz w:val="20"/>
                <w:szCs w:val="20"/>
              </w:rPr>
            </w:pPr>
            <w:r w:rsidDel="00000000" w:rsidR="00000000" w:rsidRPr="00000000">
              <w:rPr>
                <w:b w:val="1"/>
                <w:color w:val="031266"/>
                <w:sz w:val="20"/>
                <w:szCs w:val="20"/>
              </w:rPr>
              <w:drawing>
                <wp:inline distB="114300" distT="114300" distL="114300" distR="114300">
                  <wp:extent cx="1095375" cy="1117600"/>
                  <wp:effectExtent b="0" l="0" r="0" t="0"/>
                  <wp:docPr descr="Online course icon" id="5" name="image4.png"/>
                  <a:graphic>
                    <a:graphicData uri="http://schemas.openxmlformats.org/drawingml/2006/picture">
                      <pic:pic>
                        <pic:nvPicPr>
                          <pic:cNvPr descr="Online course icon" id="0" name="image4.png"/>
                          <pic:cNvPicPr preferRelativeResize="0"/>
                        </pic:nvPicPr>
                        <pic:blipFill>
                          <a:blip r:embed="rId12"/>
                          <a:srcRect b="0" l="0" r="0" t="0"/>
                          <a:stretch>
                            <a:fillRect/>
                          </a:stretch>
                        </pic:blipFill>
                        <pic:spPr>
                          <a:xfrm>
                            <a:off x="0" y="0"/>
                            <a:ext cx="1095375"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40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color w:val="434343"/>
                <w:sz w:val="20"/>
                <w:szCs w:val="20"/>
              </w:rPr>
            </w:pPr>
            <w:r w:rsidDel="00000000" w:rsidR="00000000" w:rsidRPr="00000000">
              <w:rPr>
                <w:color w:val="434343"/>
                <w:sz w:val="20"/>
                <w:szCs w:val="20"/>
                <w:rtl w:val="0"/>
              </w:rPr>
              <w:t xml:space="preserve">Facilitator to confirm all learners can access the online course - </w:t>
            </w:r>
            <w:r w:rsidDel="00000000" w:rsidR="00000000" w:rsidRPr="00000000">
              <w:rPr>
                <w:color w:val="434343"/>
                <w:sz w:val="20"/>
                <w:szCs w:val="20"/>
                <w:rtl w:val="0"/>
              </w:rPr>
              <w:t xml:space="preserve">Intro to online safety</w:t>
            </w:r>
            <w:r w:rsidDel="00000000" w:rsidR="00000000" w:rsidRPr="00000000">
              <w:rPr>
                <w:color w:val="434343"/>
                <w:sz w:val="20"/>
                <w:szCs w:val="20"/>
                <w:rtl w:val="0"/>
              </w:rPr>
              <w:t xml:space="preserve">. </w:t>
            </w:r>
          </w:p>
          <w:p w:rsidR="00000000" w:rsidDel="00000000" w:rsidP="00000000" w:rsidRDefault="00000000" w:rsidRPr="00000000" w14:paraId="0000003A">
            <w:pPr>
              <w:widowControl w:val="0"/>
              <w:spacing w:line="240" w:lineRule="auto"/>
              <w:rPr>
                <w:b w:val="1"/>
                <w:color w:val="434343"/>
                <w:sz w:val="20"/>
                <w:szCs w:val="20"/>
              </w:rPr>
            </w:pPr>
            <w:r w:rsidDel="00000000" w:rsidR="00000000" w:rsidRPr="00000000">
              <w:rPr>
                <w:b w:val="1"/>
                <w:color w:val="434343"/>
                <w:sz w:val="20"/>
                <w:szCs w:val="20"/>
                <w:rtl w:val="0"/>
              </w:rPr>
              <w:t xml:space="preserve">Activity 2 -</w:t>
            </w:r>
            <w:r w:rsidDel="00000000" w:rsidR="00000000" w:rsidRPr="00000000">
              <w:rPr>
                <w:b w:val="1"/>
                <w:color w:val="434343"/>
                <w:sz w:val="20"/>
                <w:szCs w:val="20"/>
                <w:rtl w:val="0"/>
              </w:rPr>
              <w:t xml:space="preserve"> </w:t>
            </w:r>
            <w:r w:rsidDel="00000000" w:rsidR="00000000" w:rsidRPr="00000000">
              <w:rPr>
                <w:b w:val="1"/>
                <w:color w:val="ff0000"/>
                <w:sz w:val="20"/>
                <w:szCs w:val="20"/>
                <w:rtl w:val="0"/>
              </w:rPr>
              <w:t xml:space="preserve"> </w:t>
            </w:r>
            <w:hyperlink r:id="rId13">
              <w:r w:rsidDel="00000000" w:rsidR="00000000" w:rsidRPr="00000000">
                <w:rPr>
                  <w:b w:val="1"/>
                  <w:color w:val="1155cc"/>
                  <w:sz w:val="20"/>
                  <w:szCs w:val="20"/>
                  <w:u w:val="single"/>
                  <w:rtl w:val="0"/>
                </w:rPr>
                <w:t xml:space="preserve">‘</w:t>
              </w:r>
            </w:hyperlink>
            <w:hyperlink r:id="rId14">
              <w:r w:rsidDel="00000000" w:rsidR="00000000" w:rsidRPr="00000000">
                <w:rPr>
                  <w:b w:val="1"/>
                  <w:color w:val="1155cc"/>
                  <w:sz w:val="20"/>
                  <w:szCs w:val="20"/>
                  <w:u w:val="single"/>
                  <w:rtl w:val="0"/>
                </w:rPr>
                <w:t xml:space="preserve">Intro to online safety’ online course</w:t>
              </w:r>
            </w:hyperlink>
            <w:r w:rsidDel="00000000" w:rsidR="00000000" w:rsidRPr="00000000">
              <w:rPr>
                <w:rtl w:val="0"/>
              </w:rPr>
            </w:r>
          </w:p>
          <w:p w:rsidR="00000000" w:rsidDel="00000000" w:rsidP="00000000" w:rsidRDefault="00000000" w:rsidRPr="00000000" w14:paraId="0000003B">
            <w:pPr>
              <w:widowControl w:val="0"/>
              <w:spacing w:line="240" w:lineRule="auto"/>
              <w:rPr>
                <w:color w:val="434343"/>
                <w:sz w:val="20"/>
                <w:szCs w:val="20"/>
              </w:rPr>
            </w:pPr>
            <w:r w:rsidDel="00000000" w:rsidR="00000000" w:rsidRPr="00000000">
              <w:rPr>
                <w:color w:val="434343"/>
                <w:sz w:val="20"/>
                <w:szCs w:val="20"/>
                <w:rtl w:val="0"/>
              </w:rPr>
              <w:t xml:space="preserve">Learners to commence the online course and to work their way through the material at their own pace. </w:t>
            </w:r>
          </w:p>
          <w:p w:rsidR="00000000" w:rsidDel="00000000" w:rsidP="00000000" w:rsidRDefault="00000000" w:rsidRPr="00000000" w14:paraId="0000003C">
            <w:pPr>
              <w:widowControl w:val="0"/>
              <w:spacing w:line="240" w:lineRule="auto"/>
              <w:rPr>
                <w:color w:val="434343"/>
                <w:sz w:val="20"/>
                <w:szCs w:val="20"/>
              </w:rPr>
            </w:pPr>
            <w:r w:rsidDel="00000000" w:rsidR="00000000" w:rsidRPr="00000000">
              <w:rPr>
                <w:color w:val="434343"/>
                <w:sz w:val="20"/>
                <w:szCs w:val="20"/>
                <w:rtl w:val="0"/>
              </w:rPr>
              <w:t xml:space="preserve">Ask the learners to make notes or draw a picture of the </w:t>
            </w:r>
            <w:r w:rsidDel="00000000" w:rsidR="00000000" w:rsidRPr="00000000">
              <w:rPr>
                <w:color w:val="434343"/>
                <w:sz w:val="20"/>
                <w:szCs w:val="20"/>
                <w:rtl w:val="0"/>
              </w:rPr>
              <w:t xml:space="preserve">key</w:t>
            </w:r>
            <w:r w:rsidDel="00000000" w:rsidR="00000000" w:rsidRPr="00000000">
              <w:rPr>
                <w:color w:val="434343"/>
                <w:sz w:val="20"/>
                <w:szCs w:val="20"/>
                <w:rtl w:val="0"/>
              </w:rPr>
              <w:t xml:space="preserve"> points they wish to discuss after the break.</w:t>
            </w:r>
          </w:p>
          <w:p w:rsidR="00000000" w:rsidDel="00000000" w:rsidP="00000000" w:rsidRDefault="00000000" w:rsidRPr="00000000" w14:paraId="0000003D">
            <w:pPr>
              <w:widowControl w:val="0"/>
              <w:spacing w:line="240" w:lineRule="auto"/>
              <w:rPr>
                <w:color w:val="434343"/>
                <w:sz w:val="20"/>
                <w:szCs w:val="20"/>
              </w:rPr>
            </w:pPr>
            <w:r w:rsidDel="00000000" w:rsidR="00000000" w:rsidRPr="00000000">
              <w:rPr>
                <w:color w:val="434343"/>
                <w:sz w:val="20"/>
                <w:szCs w:val="20"/>
                <w:rtl w:val="0"/>
              </w:rPr>
              <w:t xml:space="preserve">Remind learners and their support person they can talk to you if they have any questions about the material. </w:t>
            </w:r>
          </w:p>
          <w:p w:rsidR="00000000" w:rsidDel="00000000" w:rsidP="00000000" w:rsidRDefault="00000000" w:rsidRPr="00000000" w14:paraId="0000003E">
            <w:pPr>
              <w:widowControl w:val="0"/>
              <w:spacing w:line="240" w:lineRule="auto"/>
              <w:rPr>
                <w:color w:val="434343"/>
                <w:sz w:val="20"/>
                <w:szCs w:val="20"/>
              </w:rPr>
            </w:pPr>
            <w:r w:rsidDel="00000000" w:rsidR="00000000" w:rsidRPr="00000000">
              <w:rPr>
                <w:color w:val="434343"/>
                <w:sz w:val="20"/>
                <w:szCs w:val="20"/>
                <w:rtl w:val="0"/>
              </w:rPr>
              <w:t xml:space="preserve">Consider walking round the room asking learners how they are getting on as they</w:t>
            </w:r>
            <w:r w:rsidDel="00000000" w:rsidR="00000000" w:rsidRPr="00000000">
              <w:rPr>
                <w:sz w:val="20"/>
                <w:szCs w:val="20"/>
                <w:rtl w:val="0"/>
              </w:rPr>
              <w:t xml:space="preserve"> </w:t>
            </w:r>
            <w:r w:rsidDel="00000000" w:rsidR="00000000" w:rsidRPr="00000000">
              <w:rPr>
                <w:color w:val="434343"/>
                <w:sz w:val="20"/>
                <w:szCs w:val="20"/>
                <w:rtl w:val="0"/>
              </w:rPr>
              <w:t xml:space="preserve">may need reassurance or want to ask questions.</w:t>
            </w:r>
          </w:p>
          <w:p w:rsidR="00000000" w:rsidDel="00000000" w:rsidP="00000000" w:rsidRDefault="00000000" w:rsidRPr="00000000" w14:paraId="0000003F">
            <w:pPr>
              <w:widowControl w:val="0"/>
              <w:spacing w:line="240" w:lineRule="auto"/>
              <w:rPr>
                <w:color w:val="434343"/>
                <w:sz w:val="20"/>
                <w:szCs w:val="20"/>
              </w:rPr>
            </w:pPr>
            <w:r w:rsidDel="00000000" w:rsidR="00000000" w:rsidRPr="00000000">
              <w:rPr>
                <w:color w:val="434343"/>
                <w:sz w:val="20"/>
                <w:szCs w:val="20"/>
                <w:rtl w:val="0"/>
              </w:rPr>
              <w:t xml:space="preserve">Encourage learners to complete the short online module feedback form. </w:t>
            </w:r>
          </w:p>
          <w:p w:rsidR="00000000" w:rsidDel="00000000" w:rsidP="00000000" w:rsidRDefault="00000000" w:rsidRPr="00000000" w14:paraId="00000040">
            <w:pPr>
              <w:widowControl w:val="0"/>
              <w:spacing w:line="240" w:lineRule="auto"/>
              <w:rPr>
                <w:color w:val="434343"/>
                <w:sz w:val="20"/>
                <w:szCs w:val="20"/>
              </w:rPr>
            </w:pPr>
            <w:r w:rsidDel="00000000" w:rsidR="00000000" w:rsidRPr="00000000">
              <w:rPr>
                <w:color w:val="434343"/>
                <w:sz w:val="20"/>
                <w:szCs w:val="20"/>
                <w:rtl w:val="0"/>
              </w:rPr>
              <w:t xml:space="preserve">Ask the learners to close the online course once they have finished.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color w:val="434343"/>
                <w:sz w:val="20"/>
                <w:szCs w:val="20"/>
              </w:rPr>
            </w:pPr>
            <w:r w:rsidDel="00000000" w:rsidR="00000000" w:rsidRPr="00000000">
              <w:rPr>
                <w:color w:val="434343"/>
                <w:sz w:val="20"/>
                <w:szCs w:val="20"/>
                <w:rtl w:val="0"/>
              </w:rPr>
              <w:t xml:space="preserve">Learners engage at their own pace.</w:t>
            </w:r>
          </w:p>
          <w:p w:rsidR="00000000" w:rsidDel="00000000" w:rsidP="00000000" w:rsidRDefault="00000000" w:rsidRPr="00000000" w14:paraId="00000042">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color w:val="434343"/>
                <w:sz w:val="20"/>
                <w:szCs w:val="20"/>
              </w:rPr>
            </w:pPr>
            <w:r w:rsidDel="00000000" w:rsidR="00000000" w:rsidRPr="00000000">
              <w:rPr>
                <w:color w:val="434343"/>
                <w:sz w:val="20"/>
                <w:szCs w:val="20"/>
                <w:rtl w:val="0"/>
              </w:rPr>
              <w:t xml:space="preserve">Discussions with support person</w:t>
            </w:r>
          </w:p>
          <w:p w:rsidR="00000000" w:rsidDel="00000000" w:rsidP="00000000" w:rsidRDefault="00000000" w:rsidRPr="00000000" w14:paraId="00000044">
            <w:pPr>
              <w:widowControl w:val="0"/>
              <w:spacing w:line="240" w:lineRule="auto"/>
              <w:rPr>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color w:val="434343"/>
                <w:sz w:val="20"/>
                <w:szCs w:val="20"/>
              </w:rPr>
            </w:pPr>
            <w:hyperlink r:id="rId15">
              <w:r w:rsidDel="00000000" w:rsidR="00000000" w:rsidRPr="00000000">
                <w:rPr>
                  <w:color w:val="1155cc"/>
                  <w:sz w:val="20"/>
                  <w:szCs w:val="20"/>
                  <w:u w:val="single"/>
                  <w:rtl w:val="0"/>
                </w:rPr>
                <w:t xml:space="preserve">‘</w:t>
              </w:r>
            </w:hyperlink>
            <w:hyperlink r:id="rId16">
              <w:r w:rsidDel="00000000" w:rsidR="00000000" w:rsidRPr="00000000">
                <w:rPr>
                  <w:color w:val="1155cc"/>
                  <w:sz w:val="20"/>
                  <w:szCs w:val="20"/>
                  <w:u w:val="single"/>
                  <w:rtl w:val="0"/>
                </w:rPr>
                <w:t xml:space="preserve">Intro to online safety’ online course</w:t>
              </w:r>
            </w:hyperlink>
            <w:r w:rsidDel="00000000" w:rsidR="00000000" w:rsidRPr="00000000">
              <w:rPr>
                <w:rtl w:val="0"/>
              </w:rPr>
            </w:r>
          </w:p>
          <w:p w:rsidR="00000000" w:rsidDel="00000000" w:rsidP="00000000" w:rsidRDefault="00000000" w:rsidRPr="00000000" w14:paraId="00000046">
            <w:pPr>
              <w:widowControl w:val="0"/>
              <w:spacing w:line="240" w:lineRule="auto"/>
              <w:rPr>
                <w:color w:val="434343"/>
                <w:sz w:val="20"/>
                <w:szCs w:val="20"/>
              </w:rPr>
            </w:pPr>
            <w:r w:rsidDel="00000000" w:rsidR="00000000" w:rsidRPr="00000000">
              <w:rPr>
                <w:color w:val="434343"/>
                <w:sz w:val="20"/>
                <w:szCs w:val="20"/>
                <w:rtl w:val="0"/>
              </w:rPr>
              <w:t xml:space="preserve">Notepad / pen </w:t>
            </w:r>
          </w:p>
          <w:p w:rsidR="00000000" w:rsidDel="00000000" w:rsidP="00000000" w:rsidRDefault="00000000" w:rsidRPr="00000000" w14:paraId="00000047">
            <w:pPr>
              <w:widowControl w:val="0"/>
              <w:spacing w:line="240" w:lineRule="auto"/>
              <w:rPr>
                <w:color w:val="434343"/>
                <w:sz w:val="20"/>
                <w:szCs w:val="20"/>
              </w:rPr>
            </w:pPr>
            <w:r w:rsidDel="00000000" w:rsidR="00000000" w:rsidRPr="00000000">
              <w:rPr>
                <w:color w:val="434343"/>
                <w:sz w:val="20"/>
                <w:szCs w:val="20"/>
                <w:rtl w:val="0"/>
              </w:rPr>
              <w:t xml:space="preserve">Links to videos used in online course:</w:t>
            </w:r>
          </w:p>
          <w:p w:rsidR="00000000" w:rsidDel="00000000" w:rsidP="00000000" w:rsidRDefault="00000000" w:rsidRPr="00000000" w14:paraId="00000048">
            <w:pPr>
              <w:widowControl w:val="0"/>
              <w:numPr>
                <w:ilvl w:val="0"/>
                <w:numId w:val="8"/>
              </w:numPr>
              <w:spacing w:after="0" w:afterAutospacing="0" w:line="360" w:lineRule="auto"/>
              <w:ind w:left="720" w:hanging="360"/>
              <w:rPr>
                <w:sz w:val="20"/>
                <w:szCs w:val="20"/>
                <w:u w:val="none"/>
              </w:rPr>
            </w:pPr>
            <w:hyperlink r:id="rId17">
              <w:r w:rsidDel="00000000" w:rsidR="00000000" w:rsidRPr="00000000">
                <w:rPr>
                  <w:color w:val="1155cc"/>
                  <w:sz w:val="20"/>
                  <w:szCs w:val="20"/>
                  <w:u w:val="single"/>
                  <w:rtl w:val="0"/>
                </w:rPr>
                <w:t xml:space="preserve">How to use this course video</w:t>
              </w:r>
            </w:hyperlink>
            <w:r w:rsidDel="00000000" w:rsidR="00000000" w:rsidRPr="00000000">
              <w:rPr>
                <w:rtl w:val="0"/>
              </w:rPr>
            </w:r>
          </w:p>
          <w:p w:rsidR="00000000" w:rsidDel="00000000" w:rsidP="00000000" w:rsidRDefault="00000000" w:rsidRPr="00000000" w14:paraId="00000049">
            <w:pPr>
              <w:widowControl w:val="0"/>
              <w:numPr>
                <w:ilvl w:val="0"/>
                <w:numId w:val="8"/>
              </w:numPr>
              <w:spacing w:after="0" w:afterAutospacing="0" w:line="360" w:lineRule="auto"/>
              <w:ind w:left="720" w:hanging="360"/>
              <w:rPr>
                <w:sz w:val="20"/>
                <w:szCs w:val="20"/>
                <w:u w:val="none"/>
              </w:rPr>
            </w:pPr>
            <w:hyperlink r:id="rId18">
              <w:r w:rsidDel="00000000" w:rsidR="00000000" w:rsidRPr="00000000">
                <w:rPr>
                  <w:color w:val="1155cc"/>
                  <w:sz w:val="20"/>
                  <w:szCs w:val="20"/>
                  <w:u w:val="single"/>
                  <w:rtl w:val="0"/>
                </w:rPr>
                <w:t xml:space="preserve">What should you not share online</w:t>
              </w:r>
            </w:hyperlink>
            <w:r w:rsidDel="00000000" w:rsidR="00000000" w:rsidRPr="00000000">
              <w:rPr>
                <w:rtl w:val="0"/>
              </w:rPr>
            </w:r>
          </w:p>
          <w:p w:rsidR="00000000" w:rsidDel="00000000" w:rsidP="00000000" w:rsidRDefault="00000000" w:rsidRPr="00000000" w14:paraId="0000004A">
            <w:pPr>
              <w:numPr>
                <w:ilvl w:val="0"/>
                <w:numId w:val="8"/>
              </w:numPr>
              <w:spacing w:after="0" w:afterAutospacing="0" w:line="276" w:lineRule="auto"/>
              <w:ind w:left="720" w:hanging="360"/>
              <w:rPr>
                <w:sz w:val="20"/>
                <w:szCs w:val="20"/>
                <w:u w:val="none"/>
              </w:rPr>
            </w:pPr>
            <w:hyperlink r:id="rId19">
              <w:r w:rsidDel="00000000" w:rsidR="00000000" w:rsidRPr="00000000">
                <w:rPr>
                  <w:color w:val="1155cc"/>
                  <w:sz w:val="20"/>
                  <w:szCs w:val="20"/>
                  <w:u w:val="single"/>
                  <w:rtl w:val="0"/>
                </w:rPr>
                <w:t xml:space="preserve">Scam emails</w:t>
              </w:r>
            </w:hyperlink>
            <w:r w:rsidDel="00000000" w:rsidR="00000000" w:rsidRPr="00000000">
              <w:rPr>
                <w:rtl w:val="0"/>
              </w:rPr>
            </w:r>
          </w:p>
          <w:p w:rsidR="00000000" w:rsidDel="00000000" w:rsidP="00000000" w:rsidRDefault="00000000" w:rsidRPr="00000000" w14:paraId="0000004B">
            <w:pPr>
              <w:numPr>
                <w:ilvl w:val="0"/>
                <w:numId w:val="8"/>
              </w:numPr>
              <w:spacing w:after="240" w:line="276" w:lineRule="auto"/>
              <w:ind w:left="720" w:hanging="360"/>
              <w:rPr>
                <w:sz w:val="20"/>
                <w:szCs w:val="20"/>
                <w:u w:val="none"/>
              </w:rPr>
            </w:pPr>
            <w:hyperlink r:id="rId20">
              <w:r w:rsidDel="00000000" w:rsidR="00000000" w:rsidRPr="00000000">
                <w:rPr>
                  <w:color w:val="1155cc"/>
                  <w:sz w:val="20"/>
                  <w:szCs w:val="20"/>
                  <w:u w:val="single"/>
                  <w:rtl w:val="0"/>
                </w:rPr>
                <w:t xml:space="preserve">Tips to stay safer online</w:t>
              </w:r>
            </w:hyperlink>
            <w:r w:rsidDel="00000000" w:rsidR="00000000" w:rsidRPr="00000000">
              <w:rPr>
                <w:rtl w:val="0"/>
              </w:rPr>
            </w:r>
          </w:p>
          <w:p w:rsidR="00000000" w:rsidDel="00000000" w:rsidP="00000000" w:rsidRDefault="00000000" w:rsidRPr="00000000" w14:paraId="0000004C">
            <w:pPr>
              <w:widowControl w:val="0"/>
              <w:spacing w:line="240" w:lineRule="auto"/>
              <w:rPr>
                <w:color w:val="434343"/>
                <w:sz w:val="20"/>
                <w:szCs w:val="20"/>
              </w:rPr>
            </w:pPr>
            <w:r w:rsidDel="00000000" w:rsidR="00000000" w:rsidRPr="00000000">
              <w:rPr>
                <w:sz w:val="20"/>
                <w:szCs w:val="20"/>
                <w:rtl w:val="0"/>
              </w:rPr>
              <w:t xml:space="preserve">Feedback form in online course:</w:t>
            </w:r>
            <w:r w:rsidDel="00000000" w:rsidR="00000000" w:rsidRPr="00000000">
              <w:rPr>
                <w:rtl w:val="0"/>
              </w:rPr>
            </w:r>
          </w:p>
          <w:p w:rsidR="00000000" w:rsidDel="00000000" w:rsidP="00000000" w:rsidRDefault="00000000" w:rsidRPr="00000000" w14:paraId="0000004D">
            <w:pPr>
              <w:numPr>
                <w:ilvl w:val="0"/>
                <w:numId w:val="9"/>
              </w:numPr>
              <w:spacing w:after="200" w:line="360" w:lineRule="auto"/>
              <w:ind w:left="720" w:hanging="360"/>
              <w:rPr>
                <w:sz w:val="20"/>
                <w:szCs w:val="20"/>
                <w:u w:val="none"/>
              </w:rPr>
            </w:pPr>
            <w:hyperlink r:id="rId21">
              <w:r w:rsidDel="00000000" w:rsidR="00000000" w:rsidRPr="00000000">
                <w:rPr>
                  <w:color w:val="1155cc"/>
                  <w:sz w:val="20"/>
                  <w:szCs w:val="20"/>
                  <w:u w:val="single"/>
                  <w:rtl w:val="0"/>
                </w:rPr>
                <w:t xml:space="preserve">Intro to online safety evaluation form</w:t>
              </w:r>
            </w:hyperlink>
            <w:r w:rsidDel="00000000" w:rsidR="00000000" w:rsidRPr="00000000">
              <w:rPr>
                <w:rtl w:val="0"/>
              </w:rPr>
            </w:r>
          </w:p>
        </w:tc>
      </w:tr>
      <w:tr>
        <w:trPr>
          <w:cantSplit w:val="0"/>
          <w:trHeight w:val="936.0000000000001"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color w:val="031266"/>
                <w:sz w:val="20"/>
                <w:szCs w:val="20"/>
              </w:rPr>
            </w:pPr>
            <w:r w:rsidDel="00000000" w:rsidR="00000000" w:rsidRPr="00000000">
              <w:rPr>
                <w:b w:val="1"/>
                <w:color w:val="031266"/>
                <w:sz w:val="20"/>
                <w:szCs w:val="20"/>
                <w:rtl w:val="0"/>
              </w:rPr>
              <w:t xml:space="preserve">Break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color w:val="434343"/>
                <w:sz w:val="20"/>
                <w:szCs w:val="20"/>
              </w:rPr>
            </w:pPr>
            <w:r w:rsidDel="00000000" w:rsidR="00000000" w:rsidRPr="00000000">
              <w:rPr>
                <w:color w:val="434343"/>
                <w:sz w:val="20"/>
                <w:szCs w:val="20"/>
                <w:rtl w:val="0"/>
              </w:rPr>
              <w:t xml:space="preserve">10 mins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color w:val="434343"/>
                <w:sz w:val="20"/>
                <w:szCs w:val="20"/>
              </w:rPr>
            </w:pPr>
            <w:r w:rsidDel="00000000" w:rsidR="00000000" w:rsidRPr="00000000">
              <w:rPr>
                <w:color w:val="434343"/>
                <w:sz w:val="20"/>
                <w:szCs w:val="20"/>
                <w:rtl w:val="0"/>
              </w:rPr>
              <w:t xml:space="preserve">Encourage learners to have a break, stretch their legs and have a drink if needed.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color w:val="434343"/>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color w:val="434343"/>
                <w:sz w:val="20"/>
                <w:szCs w:val="20"/>
              </w:rPr>
            </w:pPr>
            <w:r w:rsidDel="00000000" w:rsidR="00000000" w:rsidRPr="00000000">
              <w:rPr>
                <w:rtl w:val="0"/>
              </w:rPr>
            </w:r>
          </w:p>
        </w:tc>
      </w:tr>
      <w:tr>
        <w:trPr>
          <w:cantSplit w:val="0"/>
          <w:trHeight w:val="4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color w:val="031266"/>
                <w:sz w:val="20"/>
                <w:szCs w:val="20"/>
              </w:rPr>
            </w:pPr>
            <w:r w:rsidDel="00000000" w:rsidR="00000000" w:rsidRPr="00000000">
              <w:rPr>
                <w:b w:val="1"/>
                <w:color w:val="031266"/>
                <w:sz w:val="20"/>
                <w:szCs w:val="20"/>
                <w:rtl w:val="0"/>
              </w:rPr>
              <w:t xml:space="preserve">Discussion &amp; Recap</w:t>
            </w:r>
          </w:p>
          <w:p w:rsidR="00000000" w:rsidDel="00000000" w:rsidP="00000000" w:rsidRDefault="00000000" w:rsidRPr="00000000" w14:paraId="00000054">
            <w:pPr>
              <w:widowControl w:val="0"/>
              <w:spacing w:line="240" w:lineRule="auto"/>
              <w:rPr>
                <w:b w:val="1"/>
                <w:color w:val="031266"/>
                <w:sz w:val="20"/>
                <w:szCs w:val="20"/>
              </w:rPr>
            </w:pPr>
            <w:r w:rsidDel="00000000" w:rsidR="00000000" w:rsidRPr="00000000">
              <w:rPr>
                <w:b w:val="1"/>
                <w:color w:val="031266"/>
                <w:sz w:val="20"/>
                <w:szCs w:val="20"/>
              </w:rPr>
              <w:drawing>
                <wp:inline distB="114300" distT="114300" distL="114300" distR="114300">
                  <wp:extent cx="1095375" cy="1104900"/>
                  <wp:effectExtent b="0" l="0" r="0" t="0"/>
                  <wp:docPr descr="Chat icon" id="2" name="image3.png"/>
                  <a:graphic>
                    <a:graphicData uri="http://schemas.openxmlformats.org/drawingml/2006/picture">
                      <pic:pic>
                        <pic:nvPicPr>
                          <pic:cNvPr descr="Chat icon" id="0" name="image3.png"/>
                          <pic:cNvPicPr preferRelativeResize="0"/>
                        </pic:nvPicPr>
                        <pic:blipFill>
                          <a:blip r:embed="rId22"/>
                          <a:srcRect b="0" l="0" r="0" t="0"/>
                          <a:stretch>
                            <a:fillRect/>
                          </a:stretch>
                        </pic:blipFill>
                        <pic:spPr>
                          <a:xfrm>
                            <a:off x="0" y="0"/>
                            <a:ext cx="10953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rPr>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color w:val="ff0000"/>
                <w:sz w:val="20"/>
                <w:szCs w:val="20"/>
              </w:rPr>
            </w:pPr>
            <w:r w:rsidDel="00000000" w:rsidR="00000000" w:rsidRPr="00000000">
              <w:rPr>
                <w:sz w:val="20"/>
                <w:szCs w:val="20"/>
                <w:rtl w:val="0"/>
              </w:rPr>
              <w:t xml:space="preserve">15 mins</w:t>
            </w:r>
            <w:r w:rsidDel="00000000" w:rsidR="00000000" w:rsidRPr="00000000">
              <w:rPr>
                <w:color w:val="434343"/>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color w:val="434343"/>
                <w:sz w:val="20"/>
                <w:szCs w:val="20"/>
              </w:rPr>
            </w:pPr>
            <w:r w:rsidDel="00000000" w:rsidR="00000000" w:rsidRPr="00000000">
              <w:rPr>
                <w:b w:val="1"/>
                <w:color w:val="434343"/>
                <w:sz w:val="20"/>
                <w:szCs w:val="20"/>
                <w:rtl w:val="0"/>
              </w:rPr>
              <w:t xml:space="preserve">Activity 3 - Shared learning with conversation cards</w:t>
            </w:r>
          </w:p>
          <w:p w:rsidR="00000000" w:rsidDel="00000000" w:rsidP="00000000" w:rsidRDefault="00000000" w:rsidRPr="00000000" w14:paraId="00000058">
            <w:pPr>
              <w:widowControl w:val="0"/>
              <w:spacing w:line="240" w:lineRule="auto"/>
              <w:rPr>
                <w:color w:val="434343"/>
                <w:sz w:val="20"/>
                <w:szCs w:val="20"/>
              </w:rPr>
            </w:pPr>
            <w:r w:rsidDel="00000000" w:rsidR="00000000" w:rsidRPr="00000000">
              <w:rPr>
                <w:color w:val="434343"/>
                <w:sz w:val="20"/>
                <w:szCs w:val="20"/>
                <w:rtl w:val="0"/>
              </w:rPr>
              <w:t xml:space="preserve">Facilitator to ask each learner to share 1 -2 things they have learnt from the online course.  </w:t>
            </w:r>
          </w:p>
          <w:p w:rsidR="00000000" w:rsidDel="00000000" w:rsidP="00000000" w:rsidRDefault="00000000" w:rsidRPr="00000000" w14:paraId="00000059">
            <w:pPr>
              <w:widowControl w:val="0"/>
              <w:spacing w:line="240" w:lineRule="auto"/>
              <w:rPr>
                <w:color w:val="434343"/>
                <w:sz w:val="20"/>
                <w:szCs w:val="20"/>
              </w:rPr>
            </w:pPr>
            <w:r w:rsidDel="00000000" w:rsidR="00000000" w:rsidRPr="00000000">
              <w:rPr>
                <w:color w:val="434343"/>
                <w:sz w:val="20"/>
                <w:szCs w:val="20"/>
                <w:rtl w:val="0"/>
              </w:rPr>
              <w:t xml:space="preserve">Facilitator to ask if the learners noted down any </w:t>
            </w:r>
            <w:r w:rsidDel="00000000" w:rsidR="00000000" w:rsidRPr="00000000">
              <w:rPr>
                <w:color w:val="434343"/>
                <w:sz w:val="20"/>
                <w:szCs w:val="20"/>
                <w:rtl w:val="0"/>
              </w:rPr>
              <w:t xml:space="preserve">key</w:t>
            </w:r>
            <w:r w:rsidDel="00000000" w:rsidR="00000000" w:rsidRPr="00000000">
              <w:rPr>
                <w:color w:val="434343"/>
                <w:sz w:val="20"/>
                <w:szCs w:val="20"/>
                <w:rtl w:val="0"/>
              </w:rPr>
              <w:t xml:space="preserve"> points they learnt during the online course they wish to discuss now.</w:t>
            </w:r>
          </w:p>
          <w:p w:rsidR="00000000" w:rsidDel="00000000" w:rsidP="00000000" w:rsidRDefault="00000000" w:rsidRPr="00000000" w14:paraId="0000005A">
            <w:pPr>
              <w:widowControl w:val="0"/>
              <w:spacing w:line="240" w:lineRule="auto"/>
              <w:rPr>
                <w:color w:val="434343"/>
                <w:sz w:val="20"/>
                <w:szCs w:val="20"/>
              </w:rPr>
            </w:pPr>
            <w:r w:rsidDel="00000000" w:rsidR="00000000" w:rsidRPr="00000000">
              <w:rPr>
                <w:color w:val="434343"/>
                <w:sz w:val="20"/>
                <w:szCs w:val="20"/>
                <w:rtl w:val="0"/>
              </w:rPr>
              <w:t xml:space="preserve">Facilitator to recap the following using the relevant conversation starter cards</w:t>
            </w:r>
          </w:p>
          <w:p w:rsidR="00000000" w:rsidDel="00000000" w:rsidP="00000000" w:rsidRDefault="00000000" w:rsidRPr="00000000" w14:paraId="0000005B">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Block calls from people you do not know.</w:t>
            </w:r>
          </w:p>
          <w:p w:rsidR="00000000" w:rsidDel="00000000" w:rsidP="00000000" w:rsidRDefault="00000000" w:rsidRPr="00000000" w14:paraId="0000005C">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Be aware of scam and spam text messages and emails.</w:t>
            </w:r>
          </w:p>
          <w:p w:rsidR="00000000" w:rsidDel="00000000" w:rsidP="00000000" w:rsidRDefault="00000000" w:rsidRPr="00000000" w14:paraId="0000005D">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How to identify spam and scams.</w:t>
            </w:r>
          </w:p>
          <w:p w:rsidR="00000000" w:rsidDel="00000000" w:rsidP="00000000" w:rsidRDefault="00000000" w:rsidRPr="00000000" w14:paraId="0000005E">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Never click on links or attachments from spam, scam messages or emails.</w:t>
            </w:r>
          </w:p>
          <w:p w:rsidR="00000000" w:rsidDel="00000000" w:rsidP="00000000" w:rsidRDefault="00000000" w:rsidRPr="00000000" w14:paraId="0000005F">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Why you should limit the amount of information you share online.</w:t>
            </w:r>
          </w:p>
          <w:p w:rsidR="00000000" w:rsidDel="00000000" w:rsidP="00000000" w:rsidRDefault="00000000" w:rsidRPr="00000000" w14:paraId="00000060">
            <w:pPr>
              <w:widowControl w:val="0"/>
              <w:numPr>
                <w:ilvl w:val="0"/>
                <w:numId w:val="2"/>
              </w:numPr>
              <w:spacing w:line="240" w:lineRule="auto"/>
              <w:ind w:left="720" w:hanging="360"/>
              <w:rPr>
                <w:color w:val="434343"/>
                <w:sz w:val="20"/>
                <w:szCs w:val="20"/>
              </w:rPr>
            </w:pPr>
            <w:r w:rsidDel="00000000" w:rsidR="00000000" w:rsidRPr="00000000">
              <w:rPr>
                <w:color w:val="434343"/>
                <w:sz w:val="20"/>
                <w:szCs w:val="20"/>
                <w:rtl w:val="0"/>
              </w:rPr>
              <w:t xml:space="preserve">It</w:t>
            </w:r>
            <w:r w:rsidDel="00000000" w:rsidR="00000000" w:rsidRPr="00000000">
              <w:rPr>
                <w:sz w:val="20"/>
                <w:szCs w:val="20"/>
                <w:rtl w:val="0"/>
              </w:rPr>
              <w:t xml:space="preserve">’</w:t>
            </w:r>
            <w:r w:rsidDel="00000000" w:rsidR="00000000" w:rsidRPr="00000000">
              <w:rPr>
                <w:color w:val="434343"/>
                <w:sz w:val="20"/>
                <w:szCs w:val="20"/>
                <w:rtl w:val="0"/>
              </w:rPr>
              <w:t xml:space="preserve">s ok to ask for help or talk to a trusted person about being 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color w:val="434343"/>
                <w:sz w:val="20"/>
                <w:szCs w:val="20"/>
              </w:rPr>
            </w:pPr>
            <w:r w:rsidDel="00000000" w:rsidR="00000000" w:rsidRPr="00000000">
              <w:rPr>
                <w:color w:val="434343"/>
                <w:sz w:val="20"/>
                <w:szCs w:val="20"/>
                <w:rtl w:val="0"/>
              </w:rPr>
              <w:t xml:space="preserve">All learners participate.</w:t>
            </w:r>
          </w:p>
          <w:p w:rsidR="00000000" w:rsidDel="00000000" w:rsidP="00000000" w:rsidRDefault="00000000" w:rsidRPr="00000000" w14:paraId="00000062">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color w:val="434343"/>
                <w:sz w:val="20"/>
                <w:szCs w:val="20"/>
              </w:rPr>
            </w:pPr>
            <w:r w:rsidDel="00000000" w:rsidR="00000000" w:rsidRPr="00000000">
              <w:rPr>
                <w:color w:val="434343"/>
                <w:sz w:val="20"/>
                <w:szCs w:val="20"/>
                <w:rtl w:val="0"/>
              </w:rPr>
              <w:t xml:space="preserve">Laptop , PC, tablet or smartphone</w:t>
            </w:r>
          </w:p>
          <w:p w:rsidR="00000000" w:rsidDel="00000000" w:rsidP="00000000" w:rsidRDefault="00000000" w:rsidRPr="00000000" w14:paraId="00000067">
            <w:pPr>
              <w:widowControl w:val="0"/>
              <w:spacing w:line="240" w:lineRule="auto"/>
              <w:rPr>
                <w:color w:val="434343"/>
                <w:sz w:val="20"/>
                <w:szCs w:val="20"/>
              </w:rPr>
            </w:pPr>
            <w:r w:rsidDel="00000000" w:rsidR="00000000" w:rsidRPr="00000000">
              <w:rPr>
                <w:color w:val="434343"/>
                <w:sz w:val="20"/>
                <w:szCs w:val="20"/>
                <w:rtl w:val="0"/>
              </w:rPr>
              <w:t xml:space="preserve">Marker pens </w:t>
            </w:r>
          </w:p>
          <w:p w:rsidR="00000000" w:rsidDel="00000000" w:rsidP="00000000" w:rsidRDefault="00000000" w:rsidRPr="00000000" w14:paraId="00000068">
            <w:pPr>
              <w:widowControl w:val="0"/>
              <w:spacing w:line="240" w:lineRule="auto"/>
              <w:rPr>
                <w:color w:val="434343"/>
                <w:sz w:val="20"/>
                <w:szCs w:val="20"/>
              </w:rPr>
            </w:pPr>
            <w:hyperlink r:id="rId23">
              <w:r w:rsidDel="00000000" w:rsidR="00000000" w:rsidRPr="00000000">
                <w:rPr>
                  <w:color w:val="1155cc"/>
                  <w:sz w:val="20"/>
                  <w:szCs w:val="20"/>
                  <w:u w:val="single"/>
                  <w:rtl w:val="0"/>
                </w:rPr>
                <w:t xml:space="preserve">Conversation starter cards</w:t>
              </w:r>
            </w:hyperlink>
            <w:r w:rsidDel="00000000" w:rsidR="00000000" w:rsidRPr="00000000">
              <w:rPr>
                <w:rtl w:val="0"/>
              </w:rPr>
            </w:r>
          </w:p>
          <w:p w:rsidR="00000000" w:rsidDel="00000000" w:rsidP="00000000" w:rsidRDefault="00000000" w:rsidRPr="00000000" w14:paraId="00000069">
            <w:pPr>
              <w:widowControl w:val="0"/>
              <w:spacing w:line="240" w:lineRule="auto"/>
              <w:rPr>
                <w:color w:val="ff0000"/>
                <w:sz w:val="20"/>
                <w:szCs w:val="20"/>
              </w:rPr>
            </w:pPr>
            <w:hyperlink r:id="rId24">
              <w:r w:rsidDel="00000000" w:rsidR="00000000" w:rsidRPr="00000000">
                <w:rPr>
                  <w:color w:val="1155cc"/>
                  <w:sz w:val="20"/>
                  <w:szCs w:val="20"/>
                  <w:u w:val="single"/>
                  <w:rtl w:val="0"/>
                </w:rPr>
                <w:t xml:space="preserve">Intro to online safety top tips handout</w:t>
              </w:r>
            </w:hyperlink>
            <w:r w:rsidDel="00000000" w:rsidR="00000000" w:rsidRPr="00000000">
              <w:rPr>
                <w:rtl w:val="0"/>
              </w:rPr>
            </w:r>
          </w:p>
        </w:tc>
      </w:tr>
      <w:tr>
        <w:trPr>
          <w:cantSplit w:val="0"/>
          <w:trHeight w:val="4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color w:val="031266"/>
                <w:sz w:val="20"/>
                <w:szCs w:val="20"/>
              </w:rPr>
            </w:pPr>
            <w:r w:rsidDel="00000000" w:rsidR="00000000" w:rsidRPr="00000000">
              <w:rPr>
                <w:b w:val="1"/>
                <w:color w:val="031266"/>
                <w:sz w:val="20"/>
                <w:szCs w:val="20"/>
                <w:rtl w:val="0"/>
              </w:rPr>
              <w:t xml:space="preserve">Discussion </w:t>
            </w:r>
          </w:p>
          <w:p w:rsidR="00000000" w:rsidDel="00000000" w:rsidP="00000000" w:rsidRDefault="00000000" w:rsidRPr="00000000" w14:paraId="0000006B">
            <w:pPr>
              <w:widowControl w:val="0"/>
              <w:rPr>
                <w:b w:val="1"/>
                <w:color w:val="031266"/>
                <w:sz w:val="20"/>
                <w:szCs w:val="20"/>
              </w:rPr>
            </w:pPr>
            <w:r w:rsidDel="00000000" w:rsidR="00000000" w:rsidRPr="00000000">
              <w:rPr>
                <w:b w:val="1"/>
                <w:color w:val="031266"/>
                <w:sz w:val="20"/>
                <w:szCs w:val="20"/>
              </w:rPr>
              <w:drawing>
                <wp:inline distB="114300" distT="114300" distL="114300" distR="114300">
                  <wp:extent cx="1095375" cy="1104900"/>
                  <wp:effectExtent b="0" l="0" r="0" t="0"/>
                  <wp:docPr descr="Chat icon" id="8" name="image3.png"/>
                  <a:graphic>
                    <a:graphicData uri="http://schemas.openxmlformats.org/drawingml/2006/picture">
                      <pic:pic>
                        <pic:nvPicPr>
                          <pic:cNvPr descr="Chat icon" id="0" name="image3.png"/>
                          <pic:cNvPicPr preferRelativeResize="0"/>
                        </pic:nvPicPr>
                        <pic:blipFill>
                          <a:blip r:embed="rId22"/>
                          <a:srcRect b="0" l="0" r="0" t="0"/>
                          <a:stretch>
                            <a:fillRect/>
                          </a:stretch>
                        </pic:blipFill>
                        <pic:spPr>
                          <a:xfrm>
                            <a:off x="0" y="0"/>
                            <a:ext cx="10953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0"/>
                <w:szCs w:val="20"/>
              </w:rPr>
            </w:pPr>
            <w:r w:rsidDel="00000000" w:rsidR="00000000" w:rsidRPr="00000000">
              <w:rPr>
                <w:sz w:val="20"/>
                <w:szCs w:val="20"/>
                <w:rtl w:val="0"/>
              </w:rPr>
              <w:t xml:space="preserve">15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sz w:val="20"/>
                <w:szCs w:val="20"/>
              </w:rPr>
            </w:pPr>
            <w:r w:rsidDel="00000000" w:rsidR="00000000" w:rsidRPr="00000000">
              <w:rPr>
                <w:b w:val="1"/>
                <w:sz w:val="20"/>
                <w:szCs w:val="20"/>
                <w:rtl w:val="0"/>
              </w:rPr>
              <w:t xml:space="preserve">Activity 4 - Password Managers </w:t>
            </w:r>
            <w:r w:rsidDel="00000000" w:rsidR="00000000" w:rsidRPr="00000000">
              <w:rPr>
                <w:rtl w:val="0"/>
              </w:rPr>
            </w:r>
          </w:p>
          <w:p w:rsidR="00000000" w:rsidDel="00000000" w:rsidP="00000000" w:rsidRDefault="00000000" w:rsidRPr="00000000" w14:paraId="0000006E">
            <w:pPr>
              <w:widowControl w:val="0"/>
              <w:spacing w:line="240" w:lineRule="auto"/>
              <w:rPr>
                <w:sz w:val="20"/>
                <w:szCs w:val="20"/>
              </w:rPr>
            </w:pPr>
            <w:r w:rsidDel="00000000" w:rsidR="00000000" w:rsidRPr="00000000">
              <w:rPr>
                <w:sz w:val="20"/>
                <w:szCs w:val="20"/>
                <w:rtl w:val="0"/>
              </w:rPr>
              <w:t xml:space="preserve">Facilitator to ask the question - Who uses a password manager? </w:t>
            </w:r>
          </w:p>
          <w:p w:rsidR="00000000" w:rsidDel="00000000" w:rsidP="00000000" w:rsidRDefault="00000000" w:rsidRPr="00000000" w14:paraId="0000006F">
            <w:pPr>
              <w:widowControl w:val="0"/>
              <w:spacing w:line="240" w:lineRule="auto"/>
              <w:rPr>
                <w:sz w:val="20"/>
                <w:szCs w:val="20"/>
              </w:rPr>
            </w:pPr>
            <w:r w:rsidDel="00000000" w:rsidR="00000000" w:rsidRPr="00000000">
              <w:rPr>
                <w:sz w:val="20"/>
                <w:szCs w:val="20"/>
                <w:rtl w:val="0"/>
              </w:rPr>
              <w:t xml:space="preserve">Facilitator to hold a discussion to check learners understanding of </w:t>
            </w:r>
          </w:p>
          <w:p w:rsidR="00000000" w:rsidDel="00000000" w:rsidP="00000000" w:rsidRDefault="00000000" w:rsidRPr="00000000" w14:paraId="00000070">
            <w:pPr>
              <w:widowControl w:val="0"/>
              <w:numPr>
                <w:ilvl w:val="0"/>
                <w:numId w:val="4"/>
              </w:numPr>
              <w:spacing w:after="0" w:afterAutospacing="0" w:line="240" w:lineRule="auto"/>
              <w:ind w:left="720" w:hanging="360"/>
              <w:rPr>
                <w:sz w:val="20"/>
                <w:szCs w:val="20"/>
                <w:u w:val="none"/>
              </w:rPr>
            </w:pPr>
            <w:r w:rsidDel="00000000" w:rsidR="00000000" w:rsidRPr="00000000">
              <w:rPr>
                <w:sz w:val="20"/>
                <w:szCs w:val="20"/>
                <w:rtl w:val="0"/>
              </w:rPr>
              <w:t xml:space="preserve">What is a password manager app. Examples include 1password, Nordpass, Google password manager.</w:t>
            </w:r>
          </w:p>
          <w:p w:rsidR="00000000" w:rsidDel="00000000" w:rsidP="00000000" w:rsidRDefault="00000000" w:rsidRPr="00000000" w14:paraId="00000071">
            <w:pPr>
              <w:widowControl w:val="0"/>
              <w:numPr>
                <w:ilvl w:val="0"/>
                <w:numId w:val="4"/>
              </w:numPr>
              <w:spacing w:after="0" w:afterAutospacing="0" w:line="240" w:lineRule="auto"/>
              <w:ind w:left="720" w:hanging="360"/>
              <w:rPr>
                <w:sz w:val="20"/>
                <w:szCs w:val="20"/>
                <w:u w:val="none"/>
              </w:rPr>
            </w:pPr>
            <w:r w:rsidDel="00000000" w:rsidR="00000000" w:rsidRPr="00000000">
              <w:rPr>
                <w:sz w:val="20"/>
                <w:szCs w:val="20"/>
                <w:rtl w:val="0"/>
              </w:rPr>
              <w:t xml:space="preserve">How they can help to store and remember all of our passwords.</w:t>
            </w:r>
          </w:p>
          <w:p w:rsidR="00000000" w:rsidDel="00000000" w:rsidP="00000000" w:rsidRDefault="00000000" w:rsidRPr="00000000" w14:paraId="00000072">
            <w:pPr>
              <w:widowControl w:val="0"/>
              <w:numPr>
                <w:ilvl w:val="0"/>
                <w:numId w:val="4"/>
              </w:numPr>
              <w:spacing w:after="0" w:afterAutospacing="0" w:line="240" w:lineRule="auto"/>
              <w:ind w:left="720" w:hanging="360"/>
              <w:rPr>
                <w:sz w:val="20"/>
                <w:szCs w:val="20"/>
                <w:u w:val="none"/>
              </w:rPr>
            </w:pPr>
            <w:r w:rsidDel="00000000" w:rsidR="00000000" w:rsidRPr="00000000">
              <w:rPr>
                <w:sz w:val="20"/>
                <w:szCs w:val="20"/>
                <w:rtl w:val="0"/>
              </w:rPr>
              <w:t xml:space="preserve">Show the different types of password manager apps available.</w:t>
            </w:r>
          </w:p>
          <w:p w:rsidR="00000000" w:rsidDel="00000000" w:rsidP="00000000" w:rsidRDefault="00000000" w:rsidRPr="00000000" w14:paraId="00000073">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Remind learners to check the reviews and costs of password manager apps before buying and installing 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color w:val="434343"/>
                <w:sz w:val="20"/>
                <w:szCs w:val="20"/>
              </w:rPr>
            </w:pPr>
            <w:r w:rsidDel="00000000" w:rsidR="00000000" w:rsidRPr="00000000">
              <w:rPr>
                <w:sz w:val="20"/>
                <w:szCs w:val="20"/>
                <w:rtl w:val="0"/>
              </w:rPr>
              <w:t xml:space="preserve">All learners participate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left="0" w:firstLine="0"/>
              <w:rPr>
                <w:sz w:val="20"/>
                <w:szCs w:val="20"/>
              </w:rPr>
            </w:pPr>
            <w:r w:rsidDel="00000000" w:rsidR="00000000" w:rsidRPr="00000000">
              <w:rPr>
                <w:sz w:val="20"/>
                <w:szCs w:val="20"/>
                <w:rtl w:val="0"/>
              </w:rPr>
              <w:t xml:space="preserve">Links to some common password manager apps:</w:t>
            </w:r>
          </w:p>
          <w:p w:rsidR="00000000" w:rsidDel="00000000" w:rsidP="00000000" w:rsidRDefault="00000000" w:rsidRPr="00000000" w14:paraId="00000076">
            <w:pPr>
              <w:widowControl w:val="0"/>
              <w:numPr>
                <w:ilvl w:val="0"/>
                <w:numId w:val="10"/>
              </w:numPr>
              <w:spacing w:after="0" w:afterAutospacing="0" w:line="240" w:lineRule="auto"/>
              <w:ind w:left="720" w:hanging="360"/>
              <w:rPr>
                <w:sz w:val="20"/>
                <w:szCs w:val="20"/>
                <w:u w:val="none"/>
              </w:rPr>
            </w:pPr>
            <w:hyperlink r:id="rId25">
              <w:r w:rsidDel="00000000" w:rsidR="00000000" w:rsidRPr="00000000">
                <w:rPr>
                  <w:color w:val="1155cc"/>
                  <w:sz w:val="20"/>
                  <w:szCs w:val="20"/>
                  <w:u w:val="single"/>
                  <w:rtl w:val="0"/>
                </w:rPr>
                <w:t xml:space="preserve">https://1password.com/</w:t>
              </w:r>
            </w:hyperlink>
            <w:r w:rsidDel="00000000" w:rsidR="00000000" w:rsidRPr="00000000">
              <w:rPr>
                <w:rtl w:val="0"/>
              </w:rPr>
            </w:r>
          </w:p>
          <w:p w:rsidR="00000000" w:rsidDel="00000000" w:rsidP="00000000" w:rsidRDefault="00000000" w:rsidRPr="00000000" w14:paraId="00000077">
            <w:pPr>
              <w:widowControl w:val="0"/>
              <w:numPr>
                <w:ilvl w:val="0"/>
                <w:numId w:val="10"/>
              </w:numPr>
              <w:spacing w:after="0" w:afterAutospacing="0" w:line="240" w:lineRule="auto"/>
              <w:ind w:left="720" w:hanging="360"/>
              <w:rPr>
                <w:sz w:val="20"/>
                <w:szCs w:val="20"/>
                <w:u w:val="none"/>
              </w:rPr>
            </w:pPr>
            <w:hyperlink r:id="rId26">
              <w:r w:rsidDel="00000000" w:rsidR="00000000" w:rsidRPr="00000000">
                <w:rPr>
                  <w:color w:val="1155cc"/>
                  <w:sz w:val="20"/>
                  <w:szCs w:val="20"/>
                  <w:u w:val="single"/>
                  <w:rtl w:val="0"/>
                </w:rPr>
                <w:t xml:space="preserve">https://nordpass.com/</w:t>
              </w:r>
            </w:hyperlink>
            <w:r w:rsidDel="00000000" w:rsidR="00000000" w:rsidRPr="00000000">
              <w:rPr>
                <w:rtl w:val="0"/>
              </w:rPr>
            </w:r>
          </w:p>
          <w:p w:rsidR="00000000" w:rsidDel="00000000" w:rsidP="00000000" w:rsidRDefault="00000000" w:rsidRPr="00000000" w14:paraId="00000078">
            <w:pPr>
              <w:widowControl w:val="0"/>
              <w:numPr>
                <w:ilvl w:val="0"/>
                <w:numId w:val="10"/>
              </w:numPr>
              <w:spacing w:line="240" w:lineRule="auto"/>
              <w:ind w:left="720" w:hanging="360"/>
              <w:rPr>
                <w:sz w:val="20"/>
                <w:szCs w:val="20"/>
                <w:u w:val="none"/>
              </w:rPr>
            </w:pPr>
            <w:hyperlink r:id="rId27">
              <w:r w:rsidDel="00000000" w:rsidR="00000000" w:rsidRPr="00000000">
                <w:rPr>
                  <w:color w:val="1155cc"/>
                  <w:sz w:val="20"/>
                  <w:szCs w:val="20"/>
                  <w:u w:val="single"/>
                  <w:rtl w:val="0"/>
                </w:rPr>
                <w:t xml:space="preserve">https://passwords.google/</w:t>
              </w:r>
            </w:hyperlink>
            <w:r w:rsidDel="00000000" w:rsidR="00000000" w:rsidRPr="00000000">
              <w:rPr>
                <w:rtl w:val="0"/>
              </w:rPr>
            </w:r>
          </w:p>
          <w:p w:rsidR="00000000" w:rsidDel="00000000" w:rsidP="00000000" w:rsidRDefault="00000000" w:rsidRPr="00000000" w14:paraId="00000079">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7A">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7B">
            <w:pPr>
              <w:widowControl w:val="0"/>
              <w:spacing w:line="240" w:lineRule="auto"/>
              <w:ind w:left="0" w:firstLine="0"/>
              <w:rPr>
                <w:sz w:val="20"/>
                <w:szCs w:val="20"/>
              </w:rPr>
            </w:pPr>
            <w:r w:rsidDel="00000000" w:rsidR="00000000" w:rsidRPr="00000000">
              <w:rPr>
                <w:rtl w:val="0"/>
              </w:rPr>
            </w:r>
          </w:p>
        </w:tc>
      </w:tr>
      <w:tr>
        <w:trPr>
          <w:cantSplit w:val="0"/>
          <w:trHeight w:val="25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pStyle w:val="Heading3"/>
              <w:spacing w:before="0" w:line="360" w:lineRule="auto"/>
              <w:rPr/>
            </w:pPr>
            <w:bookmarkStart w:colFirst="0" w:colLast="0" w:name="_x1v5hv1k6imo" w:id="9"/>
            <w:bookmarkEnd w:id="9"/>
            <w:r w:rsidDel="00000000" w:rsidR="00000000" w:rsidRPr="00000000">
              <w:rPr>
                <w:b w:val="1"/>
                <w:color w:val="031266"/>
                <w:sz w:val="20"/>
                <w:szCs w:val="20"/>
                <w:rtl w:val="0"/>
              </w:rPr>
              <w:t xml:space="preserve">Discussion</w:t>
            </w:r>
            <w:r w:rsidDel="00000000" w:rsidR="00000000" w:rsidRPr="00000000">
              <w:rPr>
                <w:b w:val="1"/>
                <w:color w:val="031266"/>
                <w:sz w:val="20"/>
                <w:szCs w:val="20"/>
              </w:rPr>
              <w:drawing>
                <wp:inline distB="114300" distT="114300" distL="114300" distR="114300">
                  <wp:extent cx="1095375" cy="1104900"/>
                  <wp:effectExtent b="0" l="0" r="0" t="0"/>
                  <wp:docPr descr="Chat icon" id="4" name="image3.png"/>
                  <a:graphic>
                    <a:graphicData uri="http://schemas.openxmlformats.org/drawingml/2006/picture">
                      <pic:pic>
                        <pic:nvPicPr>
                          <pic:cNvPr descr="Chat icon" id="0" name="image3.png"/>
                          <pic:cNvPicPr preferRelativeResize="0"/>
                        </pic:nvPicPr>
                        <pic:blipFill>
                          <a:blip r:embed="rId22"/>
                          <a:srcRect b="0" l="0" r="0" t="0"/>
                          <a:stretch>
                            <a:fillRect/>
                          </a:stretch>
                        </pic:blipFill>
                        <pic:spPr>
                          <a:xfrm>
                            <a:off x="0" y="0"/>
                            <a:ext cx="10953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20"/>
                <w:szCs w:val="20"/>
              </w:rPr>
            </w:pPr>
            <w:r w:rsidDel="00000000" w:rsidR="00000000" w:rsidRPr="00000000">
              <w:rPr>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b w:val="1"/>
                <w:color w:val="434343"/>
                <w:sz w:val="20"/>
                <w:szCs w:val="20"/>
              </w:rPr>
            </w:pPr>
            <w:r w:rsidDel="00000000" w:rsidR="00000000" w:rsidRPr="00000000">
              <w:rPr>
                <w:b w:val="1"/>
                <w:color w:val="434343"/>
                <w:sz w:val="20"/>
                <w:szCs w:val="20"/>
                <w:rtl w:val="0"/>
              </w:rPr>
              <w:t xml:space="preserve">Activity 5 - Reflection</w:t>
            </w:r>
          </w:p>
          <w:p w:rsidR="00000000" w:rsidDel="00000000" w:rsidP="00000000" w:rsidRDefault="00000000" w:rsidRPr="00000000" w14:paraId="0000007F">
            <w:pPr>
              <w:widowControl w:val="0"/>
              <w:spacing w:line="240" w:lineRule="auto"/>
              <w:rPr>
                <w:color w:val="434343"/>
                <w:sz w:val="20"/>
                <w:szCs w:val="20"/>
              </w:rPr>
            </w:pPr>
            <w:r w:rsidDel="00000000" w:rsidR="00000000" w:rsidRPr="00000000">
              <w:rPr>
                <w:color w:val="434343"/>
                <w:sz w:val="20"/>
                <w:szCs w:val="20"/>
                <w:rtl w:val="0"/>
              </w:rPr>
              <w:t xml:space="preserve">Facilitator to ask learners if they can explain how to recognise a spam or scam text message or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color w:val="434343"/>
                <w:sz w:val="20"/>
                <w:szCs w:val="20"/>
              </w:rPr>
            </w:pPr>
            <w:r w:rsidDel="00000000" w:rsidR="00000000" w:rsidRPr="00000000">
              <w:rPr>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b w:val="1"/>
                <w:color w:val="031266"/>
                <w:sz w:val="20"/>
                <w:szCs w:val="20"/>
              </w:rPr>
            </w:pPr>
            <w:r w:rsidDel="00000000" w:rsidR="00000000" w:rsidRPr="00000000">
              <w:rPr>
                <w:b w:val="1"/>
                <w:color w:val="031266"/>
                <w:sz w:val="20"/>
                <w:szCs w:val="20"/>
                <w:rtl w:val="0"/>
              </w:rPr>
              <w:t xml:space="preserve">Evaluation and close</w:t>
            </w:r>
            <w:r w:rsidDel="00000000" w:rsidR="00000000" w:rsidRPr="00000000">
              <w:rPr>
                <w:b w:val="1"/>
                <w:color w:val="031266"/>
                <w:sz w:val="20"/>
                <w:szCs w:val="20"/>
              </w:rPr>
              <w:drawing>
                <wp:inline distB="114300" distT="114300" distL="114300" distR="114300">
                  <wp:extent cx="1095375" cy="1104900"/>
                  <wp:effectExtent b="0" l="0" r="0" t="0"/>
                  <wp:docPr descr="Thumbs up icon" id="9" name="image2.png"/>
                  <a:graphic>
                    <a:graphicData uri="http://schemas.openxmlformats.org/drawingml/2006/picture">
                      <pic:pic>
                        <pic:nvPicPr>
                          <pic:cNvPr descr="Thumbs up icon" id="0" name="image2.png"/>
                          <pic:cNvPicPr preferRelativeResize="0"/>
                        </pic:nvPicPr>
                        <pic:blipFill>
                          <a:blip r:embed="rId28"/>
                          <a:srcRect b="0" l="0" r="0" t="0"/>
                          <a:stretch>
                            <a:fillRect/>
                          </a:stretch>
                        </pic:blipFill>
                        <pic:spPr>
                          <a:xfrm>
                            <a:off x="0" y="0"/>
                            <a:ext cx="10953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10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color w:val="434343"/>
                <w:sz w:val="20"/>
                <w:szCs w:val="20"/>
              </w:rPr>
            </w:pPr>
            <w:r w:rsidDel="00000000" w:rsidR="00000000" w:rsidRPr="00000000">
              <w:rPr>
                <w:b w:val="1"/>
                <w:color w:val="434343"/>
                <w:sz w:val="20"/>
                <w:szCs w:val="20"/>
                <w:rtl w:val="0"/>
              </w:rPr>
              <w:t xml:space="preserve">Activity 6 - Evaluation form </w:t>
            </w:r>
          </w:p>
          <w:p w:rsidR="00000000" w:rsidDel="00000000" w:rsidP="00000000" w:rsidRDefault="00000000" w:rsidRPr="00000000" w14:paraId="00000085">
            <w:pPr>
              <w:widowControl w:val="0"/>
              <w:spacing w:line="240" w:lineRule="auto"/>
              <w:rPr>
                <w:color w:val="434343"/>
                <w:sz w:val="20"/>
                <w:szCs w:val="20"/>
              </w:rPr>
            </w:pPr>
            <w:r w:rsidDel="00000000" w:rsidR="00000000" w:rsidRPr="00000000">
              <w:rPr>
                <w:color w:val="434343"/>
                <w:sz w:val="20"/>
                <w:szCs w:val="20"/>
                <w:rtl w:val="0"/>
              </w:rPr>
              <w:t xml:space="preserve">Facilitator to ask the learners to complete and return the online / hard copy overall workshop evaluation form. This is different to the feedback form linked to the online module. </w:t>
            </w:r>
          </w:p>
          <w:p w:rsidR="00000000" w:rsidDel="00000000" w:rsidP="00000000" w:rsidRDefault="00000000" w:rsidRPr="00000000" w14:paraId="00000086">
            <w:pPr>
              <w:widowControl w:val="0"/>
              <w:spacing w:line="240" w:lineRule="auto"/>
              <w:rPr>
                <w:color w:val="434343"/>
                <w:sz w:val="20"/>
                <w:szCs w:val="20"/>
              </w:rPr>
            </w:pPr>
            <w:r w:rsidDel="00000000" w:rsidR="00000000" w:rsidRPr="00000000">
              <w:rPr>
                <w:color w:val="434343"/>
                <w:sz w:val="20"/>
                <w:szCs w:val="20"/>
                <w:rtl w:val="0"/>
              </w:rPr>
              <w:t xml:space="preserve">Provide learners with certificate of completion to celebrate their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color w:val="434343"/>
                <w:sz w:val="20"/>
                <w:szCs w:val="20"/>
              </w:rPr>
            </w:pPr>
            <w:r w:rsidDel="00000000" w:rsidR="00000000" w:rsidRPr="00000000">
              <w:rPr>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Help us see how useful this workshop was by sharing:</w:t>
            </w:r>
            <w:r w:rsidDel="00000000" w:rsidR="00000000" w:rsidRPr="00000000">
              <w:rPr>
                <w:rtl w:val="0"/>
              </w:rPr>
            </w:r>
          </w:p>
          <w:p w:rsidR="00000000" w:rsidDel="00000000" w:rsidP="00000000" w:rsidRDefault="00000000" w:rsidRPr="00000000" w14:paraId="00000089">
            <w:pPr>
              <w:widowControl w:val="0"/>
              <w:numPr>
                <w:ilvl w:val="0"/>
                <w:numId w:val="5"/>
              </w:numPr>
              <w:spacing w:line="240" w:lineRule="auto"/>
              <w:ind w:left="720" w:hanging="360"/>
              <w:rPr>
                <w:sz w:val="20"/>
                <w:szCs w:val="20"/>
                <w:u w:val="none"/>
              </w:rPr>
            </w:pPr>
            <w:hyperlink r:id="rId29">
              <w:r w:rsidDel="00000000" w:rsidR="00000000" w:rsidRPr="00000000">
                <w:rPr>
                  <w:color w:val="1155cc"/>
                  <w:sz w:val="20"/>
                  <w:szCs w:val="20"/>
                  <w:u w:val="single"/>
                  <w:rtl w:val="0"/>
                </w:rPr>
                <w:t xml:space="preserve">Overall workshop evaluation form</w:t>
              </w:r>
            </w:hyperlink>
            <w:r w:rsidDel="00000000" w:rsidR="00000000" w:rsidRPr="00000000">
              <w:rPr>
                <w:rtl w:val="0"/>
              </w:rPr>
            </w:r>
          </w:p>
          <w:p w:rsidR="00000000" w:rsidDel="00000000" w:rsidP="00000000" w:rsidRDefault="00000000" w:rsidRPr="00000000" w14:paraId="0000008A">
            <w:pPr>
              <w:widowControl w:val="0"/>
              <w:spacing w:line="240" w:lineRule="auto"/>
              <w:rPr>
                <w:color w:val="434343"/>
                <w:sz w:val="20"/>
                <w:szCs w:val="20"/>
              </w:rPr>
            </w:pPr>
            <w:r w:rsidDel="00000000" w:rsidR="00000000" w:rsidRPr="00000000">
              <w:rPr>
                <w:color w:val="434343"/>
                <w:sz w:val="20"/>
                <w:szCs w:val="20"/>
                <w:rtl w:val="0"/>
              </w:rPr>
              <w:t xml:space="preserve">Print and distribute:</w:t>
            </w:r>
          </w:p>
          <w:p w:rsidR="00000000" w:rsidDel="00000000" w:rsidP="00000000" w:rsidRDefault="00000000" w:rsidRPr="00000000" w14:paraId="0000008B">
            <w:pPr>
              <w:widowControl w:val="0"/>
              <w:numPr>
                <w:ilvl w:val="0"/>
                <w:numId w:val="6"/>
              </w:numPr>
              <w:spacing w:line="240" w:lineRule="auto"/>
              <w:ind w:left="720" w:hanging="360"/>
              <w:rPr>
                <w:sz w:val="20"/>
                <w:szCs w:val="20"/>
                <w:u w:val="none"/>
              </w:rPr>
            </w:pPr>
            <w:hyperlink r:id="rId30">
              <w:r w:rsidDel="00000000" w:rsidR="00000000" w:rsidRPr="00000000">
                <w:rPr>
                  <w:color w:val="1155cc"/>
                  <w:sz w:val="20"/>
                  <w:szCs w:val="20"/>
                  <w:u w:val="single"/>
                  <w:rtl w:val="0"/>
                </w:rPr>
                <w:t xml:space="preserve">Certificate of completion</w:t>
              </w:r>
            </w:hyperlink>
            <w:hyperlink r:id="rId31">
              <w:r w:rsidDel="00000000" w:rsidR="00000000" w:rsidRPr="00000000">
                <w:rPr>
                  <w:color w:val="1155cc"/>
                  <w:sz w:val="20"/>
                  <w:szCs w:val="20"/>
                  <w:u w:val="single"/>
                  <w:rtl w:val="0"/>
                </w:rPr>
                <w:t xml:space="preserve"> (editable)</w:t>
              </w:r>
            </w:hyperlink>
            <w:r w:rsidDel="00000000" w:rsidR="00000000" w:rsidRPr="00000000">
              <w:rPr>
                <w:rtl w:val="0"/>
              </w:rPr>
            </w:r>
          </w:p>
        </w:tc>
      </w:tr>
    </w:tbl>
    <w:p w:rsidR="00000000" w:rsidDel="00000000" w:rsidP="00000000" w:rsidRDefault="00000000" w:rsidRPr="00000000" w14:paraId="0000008C">
      <w:pPr>
        <w:ind w:left="0" w:firstLine="0"/>
        <w:rPr>
          <w:color w:val="434343"/>
        </w:rPr>
      </w:pPr>
      <w:r w:rsidDel="00000000" w:rsidR="00000000" w:rsidRPr="00000000">
        <w:rPr>
          <w:rtl w:val="0"/>
        </w:rPr>
      </w:r>
    </w:p>
    <w:sectPr>
      <w:headerReference r:id="rId32" w:type="default"/>
      <w:headerReference r:id="rId33" w:type="first"/>
      <w:footerReference r:id="rId34" w:type="default"/>
      <w:footerReference r:id="rId35" w:type="first"/>
      <w:pgSz w:h="11909" w:w="16834" w:orient="landscape"/>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E">
    <w:pPr>
      <w:rPr>
        <w:color w:val="031266"/>
        <w:sz w:val="16"/>
        <w:szCs w:val="16"/>
      </w:rPr>
    </w:pPr>
    <w:r w:rsidDel="00000000" w:rsidR="00000000" w:rsidRPr="00000000">
      <w:rPr>
        <w:color w:val="031266"/>
        <w:sz w:val="16"/>
        <w:szCs w:val="16"/>
        <w:rtl w:val="0"/>
      </w:rPr>
      <w:t xml:space="preserve">Intro to online safety - Session Plan, June 2024 - Good Things Australia</w:t>
      <w:tab/>
      <w:tab/>
      <w:tab/>
      <w:tab/>
      <w:tab/>
      <w:tab/>
      <w:tab/>
      <w:tab/>
      <w:tab/>
      <w:tab/>
      <w:tab/>
      <w:tab/>
    </w:r>
    <w:r w:rsidDel="00000000" w:rsidR="00000000" w:rsidRPr="00000000">
      <w:rPr>
        <w:color w:val="031266"/>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0">
    <w:pPr>
      <w:ind w:left="720" w:firstLine="0"/>
      <w:rPr>
        <w:rFonts w:ascii="Rubik" w:cs="Rubik" w:eastAsia="Rubik" w:hAnsi="Rubik"/>
        <w:color w:val="434343"/>
      </w:rPr>
    </w:pPr>
    <w:r w:rsidDel="00000000" w:rsidR="00000000" w:rsidRPr="00000000">
      <w:rPr>
        <w:rtl w:val="0"/>
      </w:rPr>
    </w:r>
  </w:p>
  <w:p w:rsidR="00000000" w:rsidDel="00000000" w:rsidP="00000000" w:rsidRDefault="00000000" w:rsidRPr="00000000" w14:paraId="00000091">
    <w:pPr>
      <w:rPr>
        <w:rFonts w:ascii="Rubik" w:cs="Rubik" w:eastAsia="Rubik" w:hAnsi="Rubik"/>
        <w:color w:val="434343"/>
      </w:rPr>
    </w:pPr>
    <w:r w:rsidDel="00000000" w:rsidR="00000000" w:rsidRPr="00000000">
      <w:rPr>
        <w:rtl w:val="0"/>
      </w:rPr>
    </w:r>
  </w:p>
  <w:p w:rsidR="00000000" w:rsidDel="00000000" w:rsidP="00000000" w:rsidRDefault="00000000" w:rsidRPr="00000000" w14:paraId="00000092">
    <w:pPr>
      <w:jc w:val="right"/>
      <w:rPr>
        <w:rFonts w:ascii="Rubik" w:cs="Rubik" w:eastAsia="Rubik" w:hAnsi="Rubik"/>
        <w:color w:val="031266"/>
      </w:rPr>
    </w:pPr>
    <w:r w:rsidDel="00000000" w:rsidR="00000000" w:rsidRPr="00000000">
      <w:rPr>
        <w:rFonts w:ascii="Rubik" w:cs="Rubik" w:eastAsia="Rubik" w:hAnsi="Rubik"/>
        <w:color w:val="03126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D">
    <w:pPr>
      <w:jc w:val="right"/>
      <w:rPr/>
    </w:pPr>
    <w:r w:rsidDel="00000000" w:rsidR="00000000" w:rsidRPr="00000000">
      <w:rPr>
        <w:rtl w:val="0"/>
      </w:rPr>
      <w:tab/>
      <w:tab/>
      <w:tab/>
      <w:tab/>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F">
    <w:pPr>
      <w:jc w:val="right"/>
      <w:rPr/>
    </w:pPr>
    <w:r w:rsidDel="00000000" w:rsidR="00000000" w:rsidRPr="00000000">
      <w:rPr/>
      <w:drawing>
        <wp:inline distB="114300" distT="114300" distL="114300" distR="114300">
          <wp:extent cx="2476688" cy="481140"/>
          <wp:effectExtent b="0" l="0" r="0" t="0"/>
          <wp:docPr descr="Good Things logo" id="1" name="image5.png"/>
          <a:graphic>
            <a:graphicData uri="http://schemas.openxmlformats.org/drawingml/2006/picture">
              <pic:pic>
                <pic:nvPicPr>
                  <pic:cNvPr descr="Good Things logo" id="0" name="image5.png"/>
                  <pic:cNvPicPr preferRelativeResize="0"/>
                </pic:nvPicPr>
                <pic:blipFill>
                  <a:blip r:embed="rId1"/>
                  <a:srcRect b="0" l="0" r="0" t="0"/>
                  <a:stretch>
                    <a:fillRect/>
                  </a:stretch>
                </pic:blipFill>
                <pic:spPr>
                  <a:xfrm>
                    <a:off x="0" y="0"/>
                    <a:ext cx="2476688" cy="4811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color w:val="434343"/>
        <w:sz w:val="24"/>
        <w:szCs w:val="24"/>
        <w:lang w:val="en_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31266"/>
      <w:sz w:val="36"/>
      <w:szCs w:val="36"/>
    </w:rPr>
  </w:style>
  <w:style w:type="paragraph" w:styleId="Heading2">
    <w:name w:val="heading 2"/>
    <w:basedOn w:val="Normal"/>
    <w:next w:val="Normal"/>
    <w:pPr>
      <w:keepNext w:val="1"/>
      <w:keepLines w:val="1"/>
      <w:spacing w:after="80" w:before="320" w:lineRule="auto"/>
    </w:pPr>
    <w:rPr>
      <w:color w:val="031266"/>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Rubik" w:cs="Rubik" w:eastAsia="Rubik" w:hAnsi="Rubik"/>
      <w:b w:val="1"/>
      <w:color w:val="367d91"/>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nrMnzRhYi3M" TargetMode="External"/><Relationship Id="rId22" Type="http://schemas.openxmlformats.org/officeDocument/2006/relationships/image" Target="media/image3.png"/><Relationship Id="rId21" Type="http://schemas.openxmlformats.org/officeDocument/2006/relationships/hyperlink" Target="https://docs.google.com/forms/d/e/1FAIpQLSfFrvD5G_TZ12C7_D2gzoXGFXtn825VbrsLS2xU-qArtsbfKw/viewform" TargetMode="External"/><Relationship Id="rId24" Type="http://schemas.openxmlformats.org/officeDocument/2006/relationships/hyperlink" Target="https://goodthingsaustralia.org/learn-resource/5-tips-to-stay-safer-online/" TargetMode="External"/><Relationship Id="rId23" Type="http://schemas.openxmlformats.org/officeDocument/2006/relationships/hyperlink" Target="https://goodthingsaustralia.org/mentor-resource/using-our-conversation-car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odthingsaustralia.org/learn-resource/intro-to-online-safety-online-course/" TargetMode="External"/><Relationship Id="rId26" Type="http://schemas.openxmlformats.org/officeDocument/2006/relationships/hyperlink" Target="https://nordpass.com/" TargetMode="External"/><Relationship Id="rId25" Type="http://schemas.openxmlformats.org/officeDocument/2006/relationships/hyperlink" Target="https://1password.com/" TargetMode="External"/><Relationship Id="rId28" Type="http://schemas.openxmlformats.org/officeDocument/2006/relationships/image" Target="media/image2.png"/><Relationship Id="rId27" Type="http://schemas.openxmlformats.org/officeDocument/2006/relationships/hyperlink" Target="https://passwords.google/"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docs.google.com/forms/d/1b1BY5KgodYwmHkmpNvBpxVIngPozzJmEhMxmdMpx1KI/" TargetMode="External"/><Relationship Id="rId7" Type="http://schemas.openxmlformats.org/officeDocument/2006/relationships/image" Target="media/image7.png"/><Relationship Id="rId8" Type="http://schemas.openxmlformats.org/officeDocument/2006/relationships/image" Target="media/image1.png"/><Relationship Id="rId31" Type="http://schemas.openxmlformats.org/officeDocument/2006/relationships/hyperlink" Target="https://goodthingsaustralia.org/mentor-resource/intro-to-online-safety-certificate-of-completion-editable/" TargetMode="External"/><Relationship Id="rId30" Type="http://schemas.openxmlformats.org/officeDocument/2006/relationships/hyperlink" Target="https://goodthingsaustralia.org/mentor-resource/intro-to-online-safety-certificate-of-completion-editable/" TargetMode="External"/><Relationship Id="rId11" Type="http://schemas.openxmlformats.org/officeDocument/2006/relationships/hyperlink" Target="https://goodthingsaustralia.org/mentor-resource/icebreaker-exercise-thumbs-up-if/" TargetMode="External"/><Relationship Id="rId33" Type="http://schemas.openxmlformats.org/officeDocument/2006/relationships/header" Target="header2.xml"/><Relationship Id="rId10" Type="http://schemas.openxmlformats.org/officeDocument/2006/relationships/hyperlink" Target="https://goodthingsaustralia.org/learn-resource/intro-to-online-safety-online-course/" TargetMode="External"/><Relationship Id="rId32" Type="http://schemas.openxmlformats.org/officeDocument/2006/relationships/header" Target="header1.xml"/><Relationship Id="rId13" Type="http://schemas.openxmlformats.org/officeDocument/2006/relationships/hyperlink" Target="https://goodthingsaustralia.org/learn-resource/intro-to-online-safety-online-course/" TargetMode="External"/><Relationship Id="rId35" Type="http://schemas.openxmlformats.org/officeDocument/2006/relationships/footer" Target="footer2.xml"/><Relationship Id="rId12" Type="http://schemas.openxmlformats.org/officeDocument/2006/relationships/image" Target="media/image4.png"/><Relationship Id="rId34" Type="http://schemas.openxmlformats.org/officeDocument/2006/relationships/footer" Target="footer1.xml"/><Relationship Id="rId15" Type="http://schemas.openxmlformats.org/officeDocument/2006/relationships/hyperlink" Target="https://goodthingsaustralia.org/learn-resource/intro-to-online-safety-online-course/" TargetMode="External"/><Relationship Id="rId14" Type="http://schemas.openxmlformats.org/officeDocument/2006/relationships/hyperlink" Target="https://goodthingsaustralia.org/learn-resource/intro-to-online-safety-online-course/" TargetMode="External"/><Relationship Id="rId17" Type="http://schemas.openxmlformats.org/officeDocument/2006/relationships/hyperlink" Target="https://youtu.be/gKlm7EuVEgA" TargetMode="External"/><Relationship Id="rId16" Type="http://schemas.openxmlformats.org/officeDocument/2006/relationships/hyperlink" Target="https://goodthingsaustralia.org/learn-resource/intro-to-online-safety-online-course/" TargetMode="External"/><Relationship Id="rId19" Type="http://schemas.openxmlformats.org/officeDocument/2006/relationships/hyperlink" Target="https://www.youtube.com/watch?v=kdArOn-G4LM&amp;list=PLrhP4QUd_aXOXk2eygd9Kg4oRCQ92VFrO&amp;index=10" TargetMode="External"/><Relationship Id="rId18" Type="http://schemas.openxmlformats.org/officeDocument/2006/relationships/hyperlink" Target="https://www.youtube.com/watch?v=ljAO-petDS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Rubik-regular.ttf"/><Relationship Id="rId6" Type="http://schemas.openxmlformats.org/officeDocument/2006/relationships/font" Target="fonts/Rubik-bold.ttf"/><Relationship Id="rId7" Type="http://schemas.openxmlformats.org/officeDocument/2006/relationships/font" Target="fonts/Rubik-italic.ttf"/><Relationship Id="rId8" Type="http://schemas.openxmlformats.org/officeDocument/2006/relationships/font" Target="fonts/Rubik-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